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1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4936"/>
        <w:gridCol w:w="4680"/>
      </w:tblGrid>
      <w:tr>
        <w:trPr>
          <w:trHeight w:val="964"/>
        </w:trPr>
        <w:tc>
          <w:tcPr>
            <w:gridSpan w:val="2"/>
            <w:shd w:val="clear" w:color="auto" w:fill="ffffff"/>
            <w:tcW w:w="9616" w:type="dxa"/>
            <w:textDirection w:val="lrTb"/>
            <w:noWrap w:val="false"/>
          </w:tcPr>
          <w:p>
            <w:pPr>
              <w:pStyle w:val="964"/>
              <w:ind w:firstLine="0"/>
              <w:jc w:val="center"/>
              <w:spacing w:after="200"/>
              <w:rPr>
                <w:rFonts w:ascii="Liberation Serif" w:hAnsi="Liberation Serif"/>
              </w:rPr>
            </w:pPr>
            <w:r>
              <w:rPr>
                <w:rFonts w:ascii="Liberation Serif" w:hAnsi="Liberation Serif" w:cs="PT Astra Serif"/>
                <w:sz w:val="4"/>
                <w:szCs w:val="4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58622" cy="609600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191458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58622" cy="609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6.11pt;height:48.00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gridSpan w:val="2"/>
            <w:shd w:val="clear" w:color="auto" w:fill="ffffff"/>
            <w:tcW w:w="9616" w:type="dxa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Liberation Sans" w:hAnsi="Liberation Sans" w:cs="Liberation Sans"/>
                <w:b/>
                <w:color w:val="0000ff"/>
                <w:sz w:val="40"/>
                <w:szCs w:val="40"/>
              </w:rPr>
            </w:pPr>
            <w:r>
              <w:rPr>
                <w:rFonts w:ascii="Liberation Sans" w:hAnsi="Liberation Sans" w:cs="Liberation Sans"/>
                <w:b/>
                <w:color w:val="0000ff"/>
                <w:sz w:val="40"/>
                <w:szCs w:val="40"/>
              </w:rPr>
              <w:t xml:space="preserve">ДЕПАРТАМЕНТ КУЛЬТУРЫ </w:t>
            </w:r>
            <w:r>
              <w:rPr>
                <w:rFonts w:ascii="Liberation Sans" w:hAnsi="Liberation Sans" w:cs="Liberation Sans"/>
                <w:b/>
                <w:color w:val="0000ff"/>
                <w:sz w:val="40"/>
                <w:szCs w:val="40"/>
              </w:rPr>
            </w:r>
            <w:r>
              <w:rPr>
                <w:rFonts w:ascii="Liberation Sans" w:hAnsi="Liberation Sans" w:cs="Liberation Sans"/>
                <w:b/>
                <w:color w:val="0000ff"/>
                <w:sz w:val="40"/>
                <w:szCs w:val="40"/>
              </w:rPr>
            </w:r>
          </w:p>
          <w:p>
            <w:pPr>
              <w:pStyle w:val="964"/>
              <w:ind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b/>
                <w:color w:val="0000ff"/>
                <w:sz w:val="40"/>
                <w:szCs w:val="40"/>
              </w:rPr>
              <w:t xml:space="preserve">ЯМАЛО-НЕНЕЦКОГО АВТОНОМНОГО ОКРУГА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rPr>
          <w:trHeight w:val="227"/>
        </w:trPr>
        <w:tc>
          <w:tcPr>
            <w:gridSpan w:val="2"/>
            <w:shd w:val="clear" w:color="auto" w:fill="ffffff"/>
            <w:tcW w:w="9616" w:type="dxa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gridSpan w:val="2"/>
            <w:shd w:val="clear" w:color="auto" w:fill="ffffff"/>
            <w:tcW w:w="9616" w:type="dxa"/>
            <w:textDirection w:val="lrTb"/>
            <w:noWrap w:val="false"/>
          </w:tcPr>
          <w:p>
            <w:pPr>
              <w:pStyle w:val="964"/>
              <w:ind w:firstLine="0"/>
              <w:jc w:val="center"/>
              <w:rPr>
                <w:rFonts w:ascii="Liberation Sans" w:hAnsi="Liberation Sans" w:cs="Liberation Sans"/>
                <w:b/>
                <w:bCs/>
                <w:color w:val="ff0000"/>
                <w:sz w:val="44"/>
                <w:szCs w:val="44"/>
                <w:lang w:val="ru-RU"/>
              </w:rPr>
            </w:pPr>
            <w:r>
              <w:rPr>
                <w:rFonts w:ascii="Liberation Sans" w:hAnsi="Liberation Sans" w:cs="Liberation Sans"/>
                <w:b/>
                <w:bCs/>
                <w:color w:val="ff0000"/>
                <w:sz w:val="44"/>
                <w:szCs w:val="44"/>
                <w:lang w:val="ru-RU"/>
              </w:rPr>
              <w:t xml:space="preserve">ПРИКАЗ</w:t>
            </w:r>
            <w:r>
              <w:rPr>
                <w:rFonts w:ascii="Liberation Sans" w:hAnsi="Liberation Sans" w:cs="Liberation Sans"/>
                <w:b/>
                <w:bCs/>
                <w:color w:val="ff0000"/>
                <w:sz w:val="44"/>
                <w:szCs w:val="44"/>
                <w:lang w:val="ru-RU"/>
              </w:rPr>
            </w:r>
            <w:r>
              <w:rPr>
                <w:rFonts w:ascii="Liberation Sans" w:hAnsi="Liberation Sans" w:cs="Liberation Sans"/>
                <w:b/>
                <w:bCs/>
                <w:color w:val="ff0000"/>
                <w:sz w:val="44"/>
                <w:szCs w:val="44"/>
                <w:lang w:val="ru-RU"/>
              </w:rPr>
            </w:r>
          </w:p>
        </w:tc>
      </w:tr>
      <w:tr>
        <w:trPr>
          <w:cantSplit/>
        </w:trPr>
        <w:tc>
          <w:tcPr>
            <w:gridSpan w:val="2"/>
            <w:shd w:val="clear" w:color="auto" w:fill="ffffff"/>
            <w:tcW w:w="9616" w:type="dxa"/>
            <w:textDirection w:val="lrTb"/>
            <w:noWrap w:val="false"/>
          </w:tcPr>
          <w:p>
            <w:pPr>
              <w:pStyle w:val="964"/>
              <w:contextualSpacing w:val="0"/>
              <w:ind w:firstLine="0"/>
              <w:jc w:val="center"/>
              <w:spacing w:before="0" w:after="113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u w:val="none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color w:val="000000" w:themeColor="text1"/>
                <w:u w:val="none"/>
                <w:lang w:val="ru-RU"/>
              </w:rPr>
              <w:t xml:space="preserve">от 28 марта 2025 г.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u w:val="none"/>
                <w:lang w:val="ru-RU"/>
              </w:rPr>
              <w:t xml:space="preserve">№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u w:val="none"/>
                <w:lang w:val="ru-RU"/>
              </w:rPr>
              <w:t xml:space="preserve"> 71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u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u w:val="none"/>
              </w:rPr>
            </w:r>
          </w:p>
        </w:tc>
      </w:tr>
      <w:tr>
        <w:trPr>
          <w:cantSplit/>
        </w:trPr>
        <w:tc>
          <w:tcPr>
            <w:gridSpan w:val="2"/>
            <w:shd w:val="clear" w:color="auto" w:fill="ffffff"/>
            <w:tcW w:w="9616" w:type="dxa"/>
            <w:textDirection w:val="lrTb"/>
            <w:noWrap w:val="false"/>
          </w:tcPr>
          <w:p>
            <w:pPr>
              <w:pStyle w:val="964"/>
              <w:ind w:firstLine="0"/>
              <w:jc w:val="center"/>
              <w:spacing w:after="0" w:afterAutospacing="0"/>
              <w:rPr>
                <w:rFonts w:ascii="Liberation Sans" w:hAnsi="Liberation Sans" w:cs="Liberation Sans"/>
                <w:b/>
                <w:bCs/>
                <w:color w:val="0000ff"/>
                <w:lang w:val="ru-RU"/>
              </w:rPr>
            </w:pPr>
            <w:r>
              <w:rPr>
                <w:rFonts w:ascii="Liberation Sans" w:hAnsi="Liberation Sans" w:cs="Liberation Sans"/>
                <w:b/>
                <w:bCs/>
                <w:color w:val="0000ff"/>
                <w:lang w:val="ru-RU"/>
              </w:rPr>
              <w:t xml:space="preserve">г. Салехард</w:t>
            </w:r>
            <w:r>
              <w:rPr>
                <w:rFonts w:ascii="Liberation Sans" w:hAnsi="Liberation Sans" w:cs="Liberation Sans"/>
                <w:b/>
                <w:bCs/>
                <w:color w:val="0000ff"/>
                <w:lang w:val="ru-RU"/>
              </w:rPr>
            </w:r>
            <w:r>
              <w:rPr>
                <w:rFonts w:ascii="Liberation Sans" w:hAnsi="Liberation Sans" w:cs="Liberation Sans"/>
                <w:b/>
                <w:bCs/>
                <w:color w:val="0000ff"/>
                <w:lang w:val="ru-RU"/>
              </w:rPr>
            </w:r>
          </w:p>
        </w:tc>
      </w:tr>
      <w:tr>
        <w:trPr>
          <w:cantSplit/>
        </w:trPr>
        <w:tc>
          <w:tcPr>
            <w:gridSpan w:val="2"/>
            <w:shd w:val="clear" w:color="auto" w:fill="ffffff"/>
            <w:tcW w:w="9616" w:type="dxa"/>
            <w:textDirection w:val="lrTb"/>
            <w:noWrap w:val="false"/>
          </w:tcPr>
          <w:p>
            <w:pPr>
              <w:pStyle w:val="964"/>
              <w:ind w:firstLine="0"/>
              <w:jc w:val="center"/>
              <w:spacing w:before="240"/>
              <w:rPr>
                <w:rFonts w:ascii="Liberation Sans" w:hAnsi="Liberation Sans" w:cs="Liberation Sans"/>
                <w:sz w:val="26"/>
                <w:szCs w:val="26"/>
                <w:lang w:val="ru-RU"/>
              </w:rPr>
            </w:pPr>
            <w:r>
              <w:rPr>
                <w:rFonts w:ascii="Liberation Sans" w:hAnsi="Liberation Sans" w:cs="Liberation Sans"/>
                <w:b/>
                <w:sz w:val="26"/>
                <w:szCs w:val="26"/>
                <w:lang w:val="ru-RU"/>
              </w:rPr>
              <w:t xml:space="preserve">Об утверждении Положения о проведении конкурсного отбора </w:t>
              <w:br/>
              <w:t xml:space="preserve">на право получения единовременной компенсационной выплаты работникам культуры</w:t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</w:r>
            <w:r>
              <w:rPr>
                <w:rFonts w:ascii="Liberation Sans" w:hAnsi="Liberation Sans" w:cs="Liberation Sans"/>
                <w:sz w:val="26"/>
                <w:szCs w:val="26"/>
                <w:lang w:val="ru-RU"/>
              </w:rPr>
            </w:r>
          </w:p>
        </w:tc>
      </w:tr>
    </w:tbl>
    <w:p>
      <w:pPr>
        <w:pStyle w:val="964"/>
        <w:ind w:firstLine="0"/>
        <w:jc w:val="center"/>
        <w:rPr>
          <w:rFonts w:ascii="Liberation Sans" w:hAnsi="Liberation Sans" w:cs="Liberation Sans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</w:p>
    <w:p>
      <w:pPr>
        <w:rPr>
          <w:rFonts w:ascii="Liberation Sans" w:hAnsi="Liberation Sans" w:cs="Liberation Sans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  <w:lang w:val="en-US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</w:p>
    <w:p>
      <w:pPr>
        <w:contextualSpacing w:val="0"/>
        <w:ind w:firstLine="709"/>
        <w:jc w:val="both"/>
        <w:rPr>
          <w:rFonts w:ascii="Liberation Sans" w:hAnsi="Liberation Sans" w:cs="Liberation Sans"/>
          <w:color w:val="auto"/>
          <w:sz w:val="26"/>
          <w:szCs w:val="26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Во испо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лнение пункта 2.1 Порядка предоставления единовременных компенсационных выплат работникам культуры, утвержденного постановле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</w:rPr>
        <w:t xml:space="preserve">нием Правительства Ямало-Ненецкого автономного округа от 25 декабря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</w:rPr>
        <w:t xml:space="preserve"> 2013 года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</w:rPr>
        <w:t xml:space="preserve"> № 1122-П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b/>
          <w:bCs/>
          <w:color w:val="auto"/>
          <w:spacing w:val="28"/>
          <w:sz w:val="26"/>
          <w:szCs w:val="26"/>
        </w:rPr>
        <w:t xml:space="preserve">приказыва</w:t>
      </w:r>
      <w:r>
        <w:rPr>
          <w:rFonts w:ascii="Liberation Sans" w:hAnsi="Liberation Sans" w:eastAsia="Liberation Sans" w:cs="Liberation Sans"/>
          <w:b/>
          <w:bCs/>
          <w:color w:val="auto"/>
          <w:sz w:val="26"/>
          <w:szCs w:val="26"/>
        </w:rPr>
        <w:t xml:space="preserve">ю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:</w:t>
      </w: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</w:p>
    <w:p>
      <w:pPr>
        <w:ind w:firstLine="709"/>
        <w:jc w:val="both"/>
        <w:rPr>
          <w:rFonts w:ascii="Liberation Sans" w:hAnsi="Liberation Sans" w:cs="Liberation Sans"/>
          <w:color w:val="auto"/>
          <w:sz w:val="26"/>
          <w:szCs w:val="26"/>
        </w:rPr>
      </w:pP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1. Утвердить прилагаемое Положение 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</w:rPr>
        <w:t xml:space="preserve">проведении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</w:rPr>
        <w:t xml:space="preserve">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r>
    </w:p>
    <w:p>
      <w:pPr>
        <w:ind w:firstLine="709"/>
        <w:jc w:val="both"/>
        <w:rPr>
          <w:rFonts w:ascii="Liberation Sans" w:hAnsi="Liberation Sans" w:cs="Liberation Sans"/>
          <w:b w:val="0"/>
          <w:bCs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  <w:t xml:space="preserve">2. Управлению финансово-экономического и правового обеспечения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  <w:t xml:space="preserve">департамента культуры Ямало-Ненецкого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  <w:t xml:space="preserve"> разместить настоящий приказ на официальном сайте департамента культуры Ямало-Ненецкого автономного округа в информационно-телекоммуникационной сети «Интернет».</w:t>
      </w:r>
      <w:r>
        <w:rPr>
          <w:rFonts w:ascii="Liberation Sans" w:hAnsi="Liberation Sans" w:cs="Liberation Sans"/>
          <w:b w:val="0"/>
          <w:bCs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color w:val="auto"/>
          <w:sz w:val="26"/>
          <w:szCs w:val="26"/>
          <w:highlight w:val="none"/>
        </w:rPr>
      </w:r>
    </w:p>
    <w:p>
      <w:pPr>
        <w:ind w:firstLine="709"/>
        <w:jc w:val="both"/>
        <w:rPr>
          <w:rFonts w:ascii="Liberation Sans" w:hAnsi="Liberation Sans" w:cs="Liberation Sans"/>
          <w:color w:val="auto"/>
          <w:sz w:val="26"/>
          <w:szCs w:val="26"/>
        </w:rPr>
      </w:pP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</w:p>
    <w:p>
      <w:pPr>
        <w:ind w:firstLine="709"/>
        <w:jc w:val="both"/>
        <w:rPr>
          <w:rFonts w:ascii="Liberation Sans" w:hAnsi="Liberation Sans" w:cs="Liberation Sans"/>
          <w:color w:val="auto"/>
          <w:sz w:val="26"/>
          <w:szCs w:val="26"/>
        </w:rPr>
      </w:pP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</w:p>
    <w:p>
      <w:pPr>
        <w:ind w:firstLine="709"/>
        <w:jc w:val="both"/>
        <w:rPr>
          <w:rFonts w:ascii="Liberation Sans" w:hAnsi="Liberation Sans" w:cs="Liberation Sans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</w:p>
    <w:p>
      <w:pPr>
        <w:ind w:left="0" w:right="0" w:firstLine="0"/>
        <w:jc w:val="left"/>
        <w:rPr>
          <w:rFonts w:ascii="Liberation Sans" w:hAnsi="Liberation Sans" w:cs="Liberation Sans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</w:rPr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Директор департамента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                                                                     Е.Е. Колтуно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в</w:t>
      </w: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</w:p>
    <w:p>
      <w:pPr>
        <w:rPr>
          <w:rFonts w:ascii="Liberation Sans" w:hAnsi="Liberation Sans" w:cs="Liberation Sans"/>
          <w:color w:val="auto"/>
          <w:sz w:val="26"/>
          <w:szCs w:val="26"/>
        </w:rPr>
        <w:sectPr>
          <w:headerReference w:type="default" r:id="rId9"/>
          <w:headerReference w:type="first" r:id="rId10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1701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</w:p>
    <w:p>
      <w:pPr>
        <w:pStyle w:val="975"/>
        <w:ind w:left="4961" w:right="0" w:firstLine="0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6"/>
          <w:szCs w:val="26"/>
          <w:highlight w:val="none"/>
        </w:rPr>
        <w:outlineLvl w:val="0"/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  <w:t xml:space="preserve">Приложение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pStyle w:val="975"/>
        <w:ind w:left="4961" w:right="0" w:firstLine="0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  <w:t xml:space="preserve">УТВЕРЖДЕНО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ind w:left="4961" w:right="0" w:firstLine="0"/>
        <w:jc w:val="both"/>
        <w:spacing w:before="0" w:after="0"/>
        <w:rPr>
          <w:rFonts w:ascii="Liberation Sans" w:hAnsi="Liberation Sans" w:cs="Liberation Sans"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ind w:left="4961" w:right="0" w:firstLine="0"/>
        <w:jc w:val="both"/>
        <w:spacing w:before="0" w:after="0"/>
        <w:rPr>
          <w:rFonts w:ascii="Liberation Sans" w:hAnsi="Liberation Sans" w:cs="Liberation Sans"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  <w:t xml:space="preserve">приказом департамента культуры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ind w:left="4961" w:right="0" w:firstLine="0"/>
        <w:jc w:val="both"/>
        <w:spacing w:before="0" w:after="0"/>
        <w:rPr>
          <w:rFonts w:ascii="Liberation Sans" w:hAnsi="Liberation Sans" w:cs="Liberation Sans"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ind w:left="4961" w:right="0" w:firstLine="0"/>
        <w:jc w:val="both"/>
        <w:spacing w:before="0" w:after="0"/>
        <w:rPr>
          <w:rFonts w:ascii="Liberation Sans" w:hAnsi="Liberation Sans" w:cs="Liberation Sans"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  <w:t xml:space="preserve">от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  <w:t xml:space="preserve"> 28 марта 2025 года № 71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ind w:left="4535" w:right="0" w:firstLine="0"/>
        <w:jc w:val="both"/>
        <w:spacing w:before="0" w:after="0"/>
        <w:rPr>
          <w:rFonts w:ascii="Liberation Sans" w:hAnsi="Liberation Sans" w:cs="Liberation Sans"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ind w:left="4535" w:right="0" w:firstLine="0"/>
        <w:jc w:val="both"/>
        <w:spacing w:before="0" w:after="0"/>
        <w:rPr>
          <w:rFonts w:ascii="Liberation Sans" w:hAnsi="Liberation Sans" w:cs="Liberation Sans"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pStyle w:val="976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  <w:t xml:space="preserve">ПОЛОЖЕНИЕ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pStyle w:val="976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strike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проведении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cs="Liberation Sans"/>
          <w:b w:val="0"/>
          <w:bCs w:val="0"/>
          <w:strike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b/>
          <w:bCs/>
          <w:strike/>
          <w:color w:val="auto" w:themeColor="background1" w:themeShade="8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приказов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23.04.2025 №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93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, от 05.03.2026 №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44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/>
          <w:bCs/>
          <w:strike/>
          <w:color w:val="808080" w:themeColor="background1" w:themeShade="8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/>
          <w:color w:val="808080" w:themeColor="background1" w:themeShade="80"/>
          <w:sz w:val="20"/>
          <w:szCs w:val="20"/>
          <w:highlight w:val="none"/>
        </w:rPr>
      </w:r>
    </w:p>
    <w:p>
      <w:pPr>
        <w:pStyle w:val="975"/>
        <w:jc w:val="left"/>
        <w:spacing w:before="0" w:after="0" w:line="240" w:lineRule="auto"/>
        <w:rPr>
          <w:rFonts w:ascii="Liberation Sans" w:hAnsi="Liberation Sans" w:cs="Liberation Sans"/>
          <w:strike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strike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strike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strike/>
          <w:color w:val="auto"/>
          <w:sz w:val="26"/>
          <w:szCs w:val="26"/>
          <w:highlight w:val="none"/>
        </w:rPr>
      </w:r>
    </w:p>
    <w:p>
      <w:pPr>
        <w:pStyle w:val="976"/>
        <w:ind w:left="0" w:righ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/>
          <w:bCs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6"/>
          <w:szCs w:val="26"/>
          <w:highlight w:val="none"/>
          <w:lang w:val="ru-RU"/>
        </w:rPr>
        <w:t xml:space="preserve">I. Общие положения</w:t>
      </w:r>
      <w:r>
        <w:rPr>
          <w:rFonts w:ascii="Liberation Sans" w:hAnsi="Liberation Sans" w:eastAsia="Liberation Sans" w:cs="Liberation Sans"/>
          <w:b/>
          <w:bCs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auto"/>
          <w:sz w:val="26"/>
          <w:szCs w:val="26"/>
          <w:highlight w:val="none"/>
        </w:rPr>
      </w:r>
    </w:p>
    <w:p>
      <w:pPr>
        <w:pStyle w:val="976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b/>
          <w:bCs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6"/>
          <w:szCs w:val="26"/>
          <w:highlight w:val="none"/>
        </w:rPr>
      </w:r>
    </w:p>
    <w:p>
      <w:pPr>
        <w:pStyle w:val="976"/>
        <w:ind w:left="0" w:firstLine="708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1. Положение о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проведении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 устанавливает порядок и условия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пров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еде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ния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 конкурсного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 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на право получения единовременной компенсационной вып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 работникам культуры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, прибывшим (переехавшим) на работу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 в сел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ьские населенные пункты, либо рабочие поселки, либо поселки городского типа, либо города c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числом жителей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до 50 тысяч человек,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расположенных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территории Ямало-Ненецкого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(дале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е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–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Положение, конкурсный отбор,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единовременная компенсационная выплата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, автоно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мный округ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/>
          <w:bCs/>
          <w:strike/>
          <w:color w:val="auto" w:themeColor="background1" w:themeShade="8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05.03.2026 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44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/>
          <w:bCs/>
          <w:i w:val="0"/>
          <w:iCs w:val="0"/>
          <w:strike/>
          <w:color w:val="808080" w:themeColor="background1" w:themeShade="8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/>
          <w:bCs/>
          <w:i w:val="0"/>
          <w:iCs w:val="0"/>
          <w:strike/>
          <w:color w:val="808080" w:themeColor="background1" w:themeShade="80"/>
          <w:sz w:val="20"/>
          <w:szCs w:val="20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trike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strike w:val="0"/>
          <w:color w:val="auto"/>
          <w:sz w:val="26"/>
          <w:szCs w:val="26"/>
          <w:highlight w:val="none"/>
          <w:lang w:val="ru-RU"/>
        </w:rPr>
        <w:t xml:space="preserve">2. </w:t>
      </w:r>
      <w:r>
        <w:rPr>
          <w:rFonts w:ascii="Liberation Sans" w:hAnsi="Liberation Sans" w:eastAsia="Liberation Sans" w:cs="Liberation Sans"/>
          <w:strike w:val="0"/>
          <w:color w:val="auto"/>
          <w:sz w:val="26"/>
          <w:szCs w:val="26"/>
          <w:highlight w:val="none"/>
          <w:lang w:val="ru-RU"/>
        </w:rPr>
        <w:t xml:space="preserve">Конкурсный отбор проводится на вакантные должности в организациях культуры,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подведомственн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  <w:lang w:val="ru-RU"/>
        </w:rPr>
        <w:t xml:space="preserve">ых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 департаменту культуры автономного округа или органу местного самоуправления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муниципального образования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в автономном округе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(далее – организация культуры)</w:t>
      </w:r>
      <w:r>
        <w:rPr>
          <w:rFonts w:ascii="Liberation Sans" w:hAnsi="Liberation Sans" w:eastAsia="Liberation Sans" w:cs="Liberation Sans"/>
          <w:strike w:val="0"/>
          <w:color w:val="auto"/>
          <w:sz w:val="26"/>
          <w:szCs w:val="26"/>
          <w:highlight w:val="none"/>
          <w:lang w:val="ru-RU"/>
        </w:rPr>
        <w:t xml:space="preserve">, включенные в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перечень вакантных должностей работников культуры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в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организаци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ях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 к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ультуры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,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в том числе в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их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структурных и обособленных подразделениях,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утвержденный департаментом культуры автономного округа,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при з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амещении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котор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ой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 осуществляет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ся единовременная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компенсационная выплата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 (далее – перечень вакансий)</w:t>
      </w:r>
      <w:r>
        <w:rPr>
          <w:rFonts w:ascii="Liberation Sans" w:hAnsi="Liberation Sans" w:eastAsia="Liberation Sans" w:cs="Liberation Sans"/>
          <w:strike w:val="0"/>
          <w:color w:val="auto"/>
          <w:sz w:val="26"/>
          <w:szCs w:val="26"/>
          <w:highlight w:val="none"/>
          <w:lang w:val="ru-RU"/>
        </w:rPr>
        <w:t xml:space="preserve">.</w:t>
      </w:r>
      <w:r>
        <w:rPr>
          <w:rFonts w:ascii="Liberation Sans" w:hAnsi="Liberation Sans" w:eastAsia="Liberation Sans" w:cs="Liberation Sans"/>
          <w:strike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strike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  <w:lang w:val="ru-RU"/>
        </w:rPr>
        <w:t xml:space="preserve">3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. В Положении понятия используются в значениях, определенных 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Порядк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lang w:val="ru-RU"/>
        </w:rPr>
        <w:t xml:space="preserve">ом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 предоставления единовременных компенсационных выплат работникам культуры, являющ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lang w:val="ru-RU"/>
        </w:rPr>
        <w:t xml:space="preserve">им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ся приложением № 4 к государственной программе автономного округа «Основные направления развития культуры», утвержденной постановле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</w:rPr>
        <w:t xml:space="preserve">нием Правительства автономного округа от 25 декабря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</w:rPr>
        <w:t xml:space="preserve"> 2013 года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</w:rPr>
        <w:t xml:space="preserve"> № 1122-П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:u w:val="none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trike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strike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strike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strike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/>
          <w:bCs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auto"/>
          <w:sz w:val="26"/>
          <w:szCs w:val="26"/>
          <w:highlight w:val="none"/>
          <w:lang w:val="ru-RU"/>
        </w:rPr>
        <w:t xml:space="preserve">II. Требо</w:t>
      </w:r>
      <w:r>
        <w:rPr>
          <w:rFonts w:ascii="Liberation Sans" w:hAnsi="Liberation Sans" w:eastAsia="Liberation Sans" w:cs="Liberation Sans"/>
          <w:b/>
          <w:bCs/>
          <w:strike w:val="0"/>
          <w:color w:val="auto"/>
          <w:sz w:val="26"/>
          <w:szCs w:val="26"/>
          <w:highlight w:val="none"/>
          <w:lang w:val="ru-RU"/>
        </w:rPr>
        <w:t xml:space="preserve">вания к </w:t>
      </w:r>
      <w:r>
        <w:rPr>
          <w:rFonts w:ascii="Liberation Sans" w:hAnsi="Liberation Sans" w:eastAsia="Liberation Sans" w:cs="Liberation Sans"/>
          <w:b/>
          <w:bCs/>
          <w:strike w:val="0"/>
          <w:color w:val="auto"/>
          <w:sz w:val="26"/>
          <w:szCs w:val="26"/>
          <w:highlight w:val="none"/>
          <w:lang w:val="ru-RU"/>
        </w:rPr>
        <w:t xml:space="preserve">претендентам</w:t>
      </w:r>
      <w:r>
        <w:rPr>
          <w:rFonts w:ascii="Liberation Sans" w:hAnsi="Liberation Sans" w:eastAsia="Liberation Sans" w:cs="Liberation Sans"/>
          <w:b/>
          <w:bCs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b/>
          <w:bCs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b/>
          <w:bCs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/>
          <w:bCs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4. В конкурсном отборе имеют право принять участ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ие граждане Российской Федерации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: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имеющи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е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высшее или среднее профессиональное образование, соотв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етствующее профилю должности в выбранной организации культуры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;</w:t>
      </w:r>
      <w:r>
        <w:rPr>
          <w:color w:val="auto"/>
        </w:rPr>
      </w:r>
      <w:r>
        <w:rPr>
          <w:color w:val="auto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не проживающие и не трудоустроенные на территории муниципального образования в автономном округе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 в котором открыта вакантная должность.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14:ligatures w14:val="none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Участник конкурсного отбора может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трудоустроиться н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а р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аботу в организацию культуры, расположенную в месте его проживания (в сельском населенном пункте либо рабочем поселке, либо поселке городского типа, либо городе с числом жителей до 50 тысяч человек, расположенном на территории автономного округа),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 в год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за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</w:rPr>
        <w:t xml:space="preserve">вершения обучения в образовательной организации высшего образования или профессиональной образовательной организации).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u w:val="none"/>
          <w:lang w:val="ru-RU"/>
          <w14:ligatures w14:val="none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/>
          <w:bCs/>
          <w:strike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05.03.2026 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44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b/>
          <w:bCs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/>
          <w:bCs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/>
          <w:bCs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auto"/>
          <w:sz w:val="26"/>
          <w:szCs w:val="26"/>
          <w:highlight w:val="none"/>
          <w:lang w:val="ru-RU"/>
        </w:rPr>
        <w:t xml:space="preserve">III. Порядок проведения конкурсного отбора</w:t>
      </w:r>
      <w:r>
        <w:rPr>
          <w:rFonts w:ascii="Liberation Sans" w:hAnsi="Liberation Sans" w:eastAsia="Liberation Sans" w:cs="Liberation Sans"/>
          <w:b/>
          <w:bCs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center"/>
        <w:spacing w:before="0" w:after="0" w:line="240" w:lineRule="auto"/>
        <w:rPr>
          <w:rFonts w:ascii="Liberation Sans" w:hAnsi="Liberation Sans" w:cs="Liberation Sans"/>
          <w:b/>
          <w:bCs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b/>
          <w:bCs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/>
          <w:bCs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  <w:t xml:space="preserve">5. Объявление о проведении конкурсного отбора (далее – объявление) размещается на официальном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  <w:t xml:space="preserve">сайте департамента культуры автономного округа в информационно-телекоммуникационной сети «Интернет»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«</w:t>
      </w:r>
      <w:hyperlink r:id="rId16" w:tooltip="https://depcul.yanao.ru/" w:history="1">
        <w:r>
          <w:rPr>
            <w:rStyle w:val="939"/>
            <w:rFonts w:ascii="Liberation Sans" w:hAnsi="Liberation Sans" w:eastAsia="Liberation Sans" w:cs="Liberation Sans"/>
            <w:color w:val="auto"/>
            <w:sz w:val="26"/>
            <w:szCs w:val="26"/>
            <w:highlight w:val="white"/>
          </w:rPr>
          <w:t xml:space="preserve">https://depcul.yanao.ru/</w:t>
        </w:r>
      </w:hyperlink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  <w:t xml:space="preserve"> (далее – официальный сайт департамента культуры автономного округа, сеть «Интернет»)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:lang w:val="ru-RU"/>
        </w:rPr>
        <w:t xml:space="preserve">не позднее 15 апреля года проведения конкурсного отбора.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color w:val="auto"/>
          <w:sz w:val="26"/>
          <w:szCs w:val="26"/>
          <w:highlight w:val="none"/>
          <w:lang w:val="ru-RU"/>
        </w:rPr>
        <w:t xml:space="preserve">В объявлении указывается следующая информация: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pStyle w:val="975"/>
        <w:numPr>
          <w:ilvl w:val="0"/>
          <w:numId w:val="8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color w:val="auto"/>
          <w:sz w:val="26"/>
          <w:szCs w:val="26"/>
          <w:highlight w:val="none"/>
          <w:lang w:val="ru-RU"/>
        </w:rPr>
        <w:t xml:space="preserve">наименование, местонахождение, почтовый адрес, адрес электронной почты деп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  <w:lang w:val="ru-RU"/>
        </w:rPr>
        <w:t xml:space="preserve">артамента культуры автономного округа;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pStyle w:val="975"/>
        <w:numPr>
          <w:ilvl w:val="0"/>
          <w:numId w:val="8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auto"/>
          <w:sz w:val="26"/>
          <w:szCs w:val="26"/>
          <w:highlight w:val="none"/>
          <w14:ligatures w14:val="none"/>
        </w:rPr>
      </w:pPr>
      <w:r>
        <w:rPr>
          <w:rFonts w:ascii="Liberation Sans" w:hAnsi="Liberation Sans" w:cs="Liberation Sans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  <w:lang w:val="ru-RU"/>
        </w:rPr>
        <w:t xml:space="preserve">требования к </w:t>
      </w:r>
      <w:r>
        <w:rPr>
          <w:rFonts w:ascii="Liberation Sans" w:hAnsi="Liberation Sans" w:cs="Liberation Sans"/>
          <w:strike w:val="0"/>
          <w:color w:val="auto"/>
          <w:sz w:val="26"/>
          <w:szCs w:val="26"/>
          <w:highlight w:val="none"/>
          <w:lang w:val="ru-RU"/>
        </w:rPr>
        <w:t xml:space="preserve">претендентам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  <w:lang w:val="ru-RU"/>
        </w:rPr>
        <w:t xml:space="preserve">, соответствующие 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  <w:lang w:val="ru-RU"/>
        </w:rPr>
        <w:t xml:space="preserve">пункту 4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  <w:lang w:val="ru-RU"/>
        </w:rPr>
        <w:t xml:space="preserve"> Положения;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  <w14:ligatures w14:val="none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/>
          <w:bCs/>
          <w:strike/>
          <w:color w:val="auto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23.04.2025 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93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strike/>
          <w:color w:val="auto"/>
          <w:sz w:val="20"/>
          <w:szCs w:val="20"/>
          <w:highlight w:val="none"/>
        </w:rPr>
      </w:r>
    </w:p>
    <w:p>
      <w:pPr>
        <w:pStyle w:val="975"/>
        <w:numPr>
          <w:ilvl w:val="0"/>
          <w:numId w:val="8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color w:val="auto"/>
          <w:sz w:val="26"/>
          <w:szCs w:val="26"/>
          <w:highlight w:val="none"/>
          <w:lang w:val="ru-RU"/>
        </w:rPr>
        <w:t xml:space="preserve">порядок и способ подачи заявлен</w:t>
      </w:r>
      <w:r>
        <w:rPr>
          <w:rFonts w:ascii="Liberation Sans" w:hAnsi="Liberation Sans" w:cs="Liberation Sans"/>
          <w:strike w:val="0"/>
          <w:color w:val="auto"/>
          <w:sz w:val="26"/>
          <w:szCs w:val="26"/>
          <w:highlight w:val="none"/>
          <w:lang w:val="ru-RU"/>
        </w:rPr>
        <w:t xml:space="preserve">и</w:t>
      </w:r>
      <w:r>
        <w:rPr>
          <w:rFonts w:ascii="Liberation Sans" w:hAnsi="Liberation Sans" w:cs="Liberation Sans"/>
          <w:strike w:val="0"/>
          <w:color w:val="auto"/>
          <w:sz w:val="26"/>
          <w:szCs w:val="26"/>
          <w:highlight w:val="white"/>
          <w:lang w:val="ru-RU"/>
        </w:rPr>
        <w:t xml:space="preserve">й</w:t>
      </w:r>
      <w:r>
        <w:rPr>
          <w:rFonts w:ascii="Liberation Sans" w:hAnsi="Liberation Sans" w:cs="Liberation Sans"/>
          <w:strike w:val="0"/>
          <w:color w:val="auto"/>
          <w:sz w:val="26"/>
          <w:szCs w:val="26"/>
          <w:highlight w:val="none"/>
          <w:lang w:val="ru-RU"/>
        </w:rPr>
        <w:t xml:space="preserve"> и требования, пре</w:t>
      </w:r>
      <w:r>
        <w:rPr>
          <w:rFonts w:ascii="Liberation Sans" w:hAnsi="Liberation Sans" w:cs="Liberation Sans"/>
          <w:strike w:val="0"/>
          <w:color w:val="auto"/>
          <w:sz w:val="26"/>
          <w:szCs w:val="26"/>
          <w:highlight w:val="none"/>
          <w:lang w:val="ru-RU"/>
        </w:rPr>
        <w:t xml:space="preserve">дъявляемые к форме и содержанию заявлени</w:t>
      </w:r>
      <w:r>
        <w:rPr>
          <w:rFonts w:ascii="Liberation Sans" w:hAnsi="Liberation Sans" w:cs="Liberation Sans"/>
          <w:strike w:val="0"/>
          <w:color w:val="auto"/>
          <w:sz w:val="26"/>
          <w:szCs w:val="26"/>
          <w:highlight w:val="white"/>
          <w:lang w:val="ru-RU"/>
        </w:rPr>
        <w:t xml:space="preserve">й</w:t>
      </w:r>
      <w:r>
        <w:rPr>
          <w:rFonts w:ascii="Liberation Sans" w:hAnsi="Liberation Sans" w:cs="Liberation Sans"/>
          <w:strike w:val="0"/>
          <w:color w:val="auto"/>
          <w:sz w:val="26"/>
          <w:szCs w:val="26"/>
          <w:highlight w:val="none"/>
          <w:lang w:val="ru-RU"/>
        </w:rPr>
        <w:t xml:space="preserve">, соответств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  <w:lang w:val="ru-RU"/>
        </w:rPr>
        <w:t xml:space="preserve">ующие пункту 6 Положения;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pStyle w:val="975"/>
        <w:numPr>
          <w:ilvl w:val="0"/>
          <w:numId w:val="8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color w:val="auto"/>
          <w:sz w:val="26"/>
          <w:szCs w:val="26"/>
          <w:highlight w:val="none"/>
          <w:lang w:val="ru-RU"/>
        </w:rPr>
        <w:t xml:space="preserve">даты начала и окончания приема заявлений.</w:t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pStyle w:val="976"/>
        <w:ind w:left="0" w:firstLine="708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color w:val="auto"/>
          <w:sz w:val="26"/>
          <w:szCs w:val="26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6.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Для уча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стия 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претендент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в срок, указанный в объявлении,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представляет в департамент культуры автономного округа в виде файлов с электронными образами документов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на официальный портал «Культура Ямала» в сети «Интернет» по адресу «</w:t>
      </w:r>
      <w:hyperlink r:id="rId17" w:tooltip="&lt;div class=&quot;doc www&quot;&gt;&lt;span class=&quot;aligner&quot;&gt;&lt;div class=&quot;icon listDocWWW-16&quot;&gt;&lt;/div&gt;&lt;/span&gt;https://культураямала.рф/&lt;/div&gt;" w:history="1">
        <w:r>
          <w:rPr>
            <w:rFonts w:ascii="Liberation Sans" w:hAnsi="Liberation Sans" w:eastAsia="Liberation Sans" w:cs="Liberation Sans"/>
            <w:b w:val="0"/>
            <w:bCs w:val="0"/>
            <w:strike w:val="0"/>
            <w:color w:val="auto"/>
            <w:sz w:val="26"/>
            <w:szCs w:val="26"/>
            <w:highlight w:val="none"/>
            <w:lang w:val="ru-RU"/>
          </w:rPr>
          <w:t xml:space="preserve">https://культураямала.рф/</w:t>
        </w:r>
      </w:hyperlink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» в модуле подачи заявок заявление на участие 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по форме согласно приложению № 1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(далее – заявлен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ие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с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приложением следующих документов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:</w:t>
      </w:r>
      <w:r>
        <w:rPr>
          <w:color w:val="auto"/>
        </w:rPr>
      </w:r>
      <w:r>
        <w:rPr>
          <w:rFonts w:ascii="Liberation Sans" w:hAnsi="Liberation Sans" w:cs="Liberation Sans"/>
          <w:b w:val="0"/>
          <w:bCs w:val="0"/>
          <w:color w:val="auto"/>
          <w:sz w:val="26"/>
          <w:szCs w:val="26"/>
          <w:highlight w:val="none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- копию паспорта гражданина Российской Федерации (все страницы);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ab/>
        <w:t xml:space="preserve">- копию трудовой книжки и (или) сведения о трудовой деятельности, предусмотренные статьей 66.1 Трудового кодекса Российской Федерации;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- копию документ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об образовании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документ, подтверждающий регистрацию претендента в системе индивидуального (персонифицированного) учета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- копию документов, подтверждающих факт изменения фамилии, имени, отчества – в случае изменения фамилии, имени, отчества;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- отзыв (характеристику) с предыдущего места работы (при наличии);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- согласие на обработку персональных данных согласно приложению </w:t>
        <w:br/>
        <w:t xml:space="preserve">№ 2;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- согласие на обработку персональных данных, разрешенных субъектом для распространения согласно приложению № 3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auto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4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документы, подтверждающие факт проживания претендента за пределами муниципального образования в автономном окру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ге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lang w:val="ru-RU"/>
        </w:rPr>
        <w:t xml:space="preserve">в котором открыта вакантная должность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, установл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енные 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абзацем вторым подпункта 7 пункта 10-2 Положения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 (за исключением случа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я, указанного в 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абзаце четвертом пункта 4</w:t>
      </w:r>
      <w:r>
        <w:rPr>
          <w:rFonts w:ascii="Liberation Sans" w:hAnsi="Liberation Sans" w:eastAsia="Liberation Sans" w:cs="Liberation Sans"/>
          <w:color w:val="auto"/>
          <w:sz w:val="26"/>
          <w:szCs w:val="26"/>
        </w:rPr>
        <w:t xml:space="preserve"> Положения).</w:t>
      </w:r>
      <w:r>
        <w:rPr>
          <w:rFonts w:ascii="Liberation Sans" w:hAnsi="Liberation Sans" w:cs="Liberation Sans"/>
          <w:color w:val="auto"/>
          <w:sz w:val="26"/>
          <w:szCs w:val="26"/>
          <w14:ligatures w14:val="none"/>
        </w:rPr>
      </w:r>
      <w:r>
        <w:rPr>
          <w:rFonts w:ascii="Liberation Sans" w:hAnsi="Liberation Sans" w:cs="Liberation Sans"/>
          <w:color w:val="auto"/>
          <w:sz w:val="26"/>
          <w:szCs w:val="26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Документы, представляемые с заявлением, за исключением тех, которые 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 заполняет лично, должны быть заверены в установленном законом порядке.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  <w:r>
        <w:rPr>
          <w:color w:val="auto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05.03.2026 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44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7. Заявление и документы, указанные в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пункте 6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Положения, не должны содержать подчисток либо приписок, зачеркнутых слов и иных не оговоренных в них исправлений, а также повреждений, не позволяющих однозначно истолковывать их содержание.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8.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П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несет ответственность за полноту и достоверность сведений, с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одержащихся в представленных документах.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23.04.2025 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93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9. На дату направле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ния заявления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должен соответствовать требованиям, установленным пунктом 4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Положения.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/>
          <w:bCs/>
          <w:strike/>
          <w:color w:val="auto" w:themeColor="text1" w:themeTint="8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23.04.2025 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93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strike/>
          <w:color w:val="auto" w:themeColor="text1" w:themeTint="80"/>
          <w:sz w:val="20"/>
          <w:szCs w:val="20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10.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Для участия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в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конкурсном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отборе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вправе подать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заявление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только на одн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у вакантную должность, включенную в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п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еречень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ваканси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й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23.04.2025 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93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10-1. Департамент культуры автономного округа в течение 10 рабочих дней с даты регистрации заявления и документов осуществляет проверку соответствия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а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требованиям, указанным в пункте 4 Положения, соблюдения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ом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условия, указанного в пункте 10 Положения, представленных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ом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заявления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 и документов на соответствие требованиям, указанным в пунктах 6, 7 Положения, и принимает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решение о допуске либо об отказе в допуске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а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к участию в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конкурсном отборе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Департамент культуры автономного округа в течение 5 раб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очих дней со дня принятия решения, указанного в абзаце первом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настоящего пункта, направляет в виде уведомления на электронный адрес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, указанный им в заявлении, информацию о допуске или об отказе  допуске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 к участию 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с указанием оснований для отказа.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10-2. Основаниями для принятия решения об отказе в допуске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а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к участию в конкурсном отборе являются: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</w:p>
    <w:p>
      <w:pPr>
        <w:pStyle w:val="975"/>
        <w:numPr>
          <w:ilvl w:val="0"/>
          <w:numId w:val="11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несоотве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тстви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е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 претендента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требования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м пункта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4 Положения;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</w:p>
    <w:p>
      <w:pPr>
        <w:pStyle w:val="975"/>
        <w:numPr>
          <w:ilvl w:val="0"/>
          <w:numId w:val="11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несоответствие представленных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ом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заявления и документов требованиям, указанным в пунктах 6, 7 Положения, или непредставление (представление не в полном объеме) указанных документов;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0"/>
          <w:szCs w:val="20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05.03.2026 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44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0"/>
          <w:szCs w:val="20"/>
          <w:highlight w:val="none"/>
          <w:lang w:val="ru-RU"/>
        </w:rPr>
      </w:r>
    </w:p>
    <w:p>
      <w:pPr>
        <w:pStyle w:val="975"/>
        <w:numPr>
          <w:ilvl w:val="0"/>
          <w:numId w:val="11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у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ранее предоставлялась единовременная компенсационная выплата;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</w:p>
    <w:p>
      <w:pPr>
        <w:pStyle w:val="975"/>
        <w:numPr>
          <w:ilvl w:val="0"/>
          <w:numId w:val="11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недостоверность представленных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ом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сведений, содержащихся в документах;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</w:p>
    <w:p>
      <w:pPr>
        <w:pStyle w:val="975"/>
        <w:numPr>
          <w:ilvl w:val="0"/>
          <w:numId w:val="11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  <w14:ligatures w14:val="none"/>
        </w:rPr>
        <w:t xml:space="preserve">несоблюдение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 срока представления заявления и документов, указанного в объявлении;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</w:p>
    <w:p>
      <w:pPr>
        <w:pStyle w:val="975"/>
        <w:numPr>
          <w:ilvl w:val="0"/>
          <w:numId w:val="11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н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есоблюдение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ом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условия, указанного в пункте 10 Положения.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(введен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приказом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23.04.2025 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93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  <w14:ligatures w14:val="none"/>
        </w:rPr>
        <w:t xml:space="preserve">7) 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претендент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проживает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в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предела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х муниципального образования в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 автономно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м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 округ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е, в котором открыта вакантная должность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(за исключением случая, указанного в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абзаце четвертом пункта 4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 Положения).</w:t>
      </w:r>
      <w:r/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Документами (сведениями), подтверждающими проживание претендента за пределами муниципального образования в автономном округе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в котором открыта вакантная должность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, являются: отметка в паспорте гражданина Российской Федерации о регистрации по месту жительства, свидетельство о регистрации по месту жительства, свидете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льство о регистрации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по месту пребывания, трудовая книжка, подтверждающая осуществление трудовой деятельности за пределами муниципального образования в автономном округе в котором открыта вакантная должность, или сведения о трудовой деятельности, оформленные в соответствии со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статьей 66.1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  <w14:ligatures w14:val="none"/>
        </w:rPr>
        <w:t xml:space="preserve"> Трудового кодекса Российской Федерации, документ об образовании претендента, подтверждающий обучение претендента по очной (очно-заочной) форме обучения за пределами муниципального образования в автономном округе в котором открыта вакантная должность.</w:t>
      </w:r>
      <w:r/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6"/>
          <w:szCs w:val="26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введен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приказом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05.03.2026 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44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</w:p>
    <w:p>
      <w:pPr>
        <w:pStyle w:val="975"/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11.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П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, подавший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заявление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, вправе отозвать его в любое время до истечения срока приема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заявлений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, установленного в объявлении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, путем направлен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ия на адрес электронной почты департамента культуры автономного округа, указанный в объявлении,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соответствующего заявления, составленного в свободной письменной форме.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/>
          <w:bCs/>
          <w:strike/>
          <w:color w:val="auto" w:themeColor="text1" w:themeTint="8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23.04.2025 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93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strike/>
          <w:color w:val="auto" w:themeColor="text1" w:themeTint="80"/>
          <w:sz w:val="20"/>
          <w:szCs w:val="20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12. В целях рассмотрения и оценки заявлений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создается комиссия по рассмотрению и оценке заявлений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(далее – комиссия).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Количественный и персональный состав комиссии, регламент ее работы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утверждается приказом департамента культуры автономного округа.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/>
          <w:bCs/>
          <w:strike/>
          <w:color w:val="auto" w:themeColor="text1" w:themeTint="8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23.04.2025 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 93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strike/>
          <w:color w:val="auto" w:themeColor="text1" w:themeTint="80"/>
          <w:sz w:val="20"/>
          <w:szCs w:val="20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13.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Утратил силу.-приказ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от 23.04.2025 №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 93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14. Комиссия в срок до 30 июля года прове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дения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конкурсного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отбора проводит заседание, на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котором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проводит оценку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претендент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ов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, допущенных к участию в конкурсном отборе (далее – участник конкурсного отбора),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с проставлением баллов по каждому из следующих критериев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:</w:t>
      </w:r>
      <w:r/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trike/>
          <w:color w:val="auto"/>
          <w:sz w:val="26"/>
          <w:szCs w:val="26"/>
          <w:highlight w:val="yellow"/>
          <w:lang w:val="ru-RU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/>
          <w:color w:val="auto"/>
          <w:sz w:val="26"/>
          <w:szCs w:val="26"/>
          <w:highlight w:val="yellow"/>
          <w:lang w:val="ru-RU"/>
        </w:rPr>
      </w:r>
      <w:r>
        <w:rPr>
          <w:rFonts w:ascii="Liberation Sans" w:hAnsi="Liberation Sans" w:cs="Liberation Sans"/>
          <w:b w:val="0"/>
          <w:bCs w:val="0"/>
          <w:strike/>
          <w:color w:val="auto"/>
          <w:sz w:val="26"/>
          <w:szCs w:val="26"/>
          <w:highlight w:val="yellow"/>
          <w:lang w:val="ru-RU"/>
        </w:rPr>
      </w:r>
    </w:p>
    <w:p>
      <w:pPr>
        <w:rPr>
          <w:rFonts w:ascii="Liberation Sans" w:hAnsi="Liberation Sans" w:cs="Liberation Sans"/>
          <w:color w:val="auto"/>
          <w:sz w:val="2"/>
          <w:szCs w:val="2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color w:val="auto"/>
          <w:sz w:val="2"/>
          <w:szCs w:val="2"/>
          <w:highlight w:val="none"/>
        </w:rPr>
      </w:r>
      <w:r>
        <w:rPr>
          <w:rFonts w:ascii="Liberation Sans" w:hAnsi="Liberation Sans" w:cs="Liberation Sans"/>
          <w:color w:val="auto"/>
          <w:sz w:val="2"/>
          <w:szCs w:val="2"/>
          <w:highlight w:val="none"/>
        </w:rPr>
      </w:r>
    </w:p>
    <w:tbl>
      <w:tblPr>
        <w:tblStyle w:val="81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371"/>
        <w:gridCol w:w="1700"/>
      </w:tblGrid>
      <w:tr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/>
              </w:rPr>
              <w:t xml:space="preserve">№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/>
              </w:rPr>
              <w:t xml:space="preserve">п/п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 w:eastAsia="ru-RU"/>
              </w:rPr>
              <w:t xml:space="preserve">Критерий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 w:eastAsia="ru-RU"/>
              </w:rPr>
              <w:t xml:space="preserve">Значение критерия</w:t>
            </w:r>
            <w:r>
              <w:rPr>
                <w:rFonts w:ascii="Liberation Sans" w:hAnsi="Liberation Sans" w:cs="Liberation Sans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highlight w:val="white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/>
              </w:rPr>
              <w:t xml:space="preserve">3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</w:tr>
      <w:tr>
        <w:trPr>
          <w:trHeight w:val="601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/>
              </w:rPr>
              <w:t xml:space="preserve">1.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Liberation Sans" w:hAnsi="Liberation Sans" w:cs="Liberation Sans"/>
                <w:strike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Наличие у участника конкурсного отбора </w:t>
              <w:br/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трудового стажа в сфере культуры</w:t>
            </w:r>
            <w:r>
              <w:rPr>
                <w:rFonts w:ascii="Liberation Sans" w:hAnsi="Liberation Sans" w:cs="Liberation Sans"/>
                <w:strike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trike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auto"/>
              </w:rPr>
            </w:pPr>
            <w:r>
              <w:rPr>
                <w:rFonts w:ascii="Liberation Sans" w:hAnsi="Liberation Sans" w:eastAsia="Liberation Sans" w:cs="Liberation Sans"/>
                <w:color w:val="auto"/>
              </w:rPr>
            </w:r>
            <w:r>
              <w:rPr>
                <w:rFonts w:ascii="Liberation Sans" w:hAnsi="Liberation Sans" w:cs="Liberation Sans"/>
                <w:color w:val="auto"/>
              </w:rPr>
            </w:r>
            <w:r>
              <w:rPr>
                <w:rFonts w:ascii="Liberation Sans" w:hAnsi="Liberation Sans" w:cs="Liberation Sans"/>
                <w:color w:val="auto"/>
              </w:rPr>
            </w:r>
          </w:p>
        </w:tc>
      </w:tr>
      <w:tr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strike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trike w:val="0"/>
                <w:color w:val="auto"/>
                <w:sz w:val="24"/>
                <w:szCs w:val="24"/>
                <w:highlight w:val="white"/>
                <w:lang w:val="ru-RU"/>
              </w:rPr>
              <w:t xml:space="preserve">1.1.</w:t>
            </w:r>
            <w:r>
              <w:rPr>
                <w:rFonts w:ascii="Liberation Sans" w:hAnsi="Liberation Sans" w:cs="Liberation Sans"/>
                <w:strike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trike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vMerge w:val="restart"/>
            <w:textDirection w:val="lrTb"/>
            <w:noWrap w:val="false"/>
          </w:tcPr>
          <w:p>
            <w:pPr>
              <w:ind w:left="0" w:right="0" w:firstLine="540"/>
              <w:jc w:val="center"/>
              <w:spacing w:before="0" w:after="0" w:line="288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более 10 лет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 балла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</w:tr>
      <w:tr>
        <w:trPr>
          <w:trHeight w:val="259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strike w:val="0"/>
                <w:color w:val="auto"/>
                <w:sz w:val="24"/>
                <w:szCs w:val="24"/>
                <w:highlight w:val="white"/>
                <w:lang w:val="ru-RU"/>
              </w:rPr>
              <w:t xml:space="preserve">1.2.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vMerge w:val="restart"/>
            <w:textDirection w:val="lrTb"/>
            <w:noWrap w:val="false"/>
          </w:tcPr>
          <w:p>
            <w:pPr>
              <w:ind w:left="0" w:right="0" w:firstLine="540"/>
              <w:jc w:val="center"/>
              <w:spacing w:before="0" w:after="0" w:line="288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</w:rPr>
              <w:t xml:space="preserve">до 10 лет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 w:eastAsia="ru-RU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 w:eastAsia="ru-RU"/>
              </w:rPr>
              <w:t xml:space="preserve"> баллов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2.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Liberation Sans" w:hAnsi="Liberation Sans" w:cs="Liberation Sans"/>
                <w:color w:val="auto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Наличие у участника конкурсного отбора образования </w:t>
              <w:br/>
              <w:t xml:space="preserve">по специальности, соответствующей профилю должности </w:t>
              <w:br/>
              <w:t xml:space="preserve">в выбранной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 организации культуры </w:t>
            </w:r>
            <w:r>
              <w:rPr>
                <w:rFonts w:ascii="Liberation Sans" w:hAnsi="Liberation Sans" w:cs="Liberation Sans"/>
                <w:color w:val="auto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auto"/>
                <w:szCs w:val="24"/>
                <w:highlight w:val="white"/>
                <w14:ligatures w14:val="non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 w:eastAsia="ru-RU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2.1.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vMerge w:val="restart"/>
            <w:textDirection w:val="lrTb"/>
            <w:noWrap w:val="false"/>
          </w:tcPr>
          <w:p>
            <w:pPr>
              <w:ind w:left="0" w:right="0" w:firstLine="540"/>
              <w:jc w:val="center"/>
              <w:spacing w:before="0" w:after="0" w:line="288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среднего профессионального образования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 w:eastAsia="ru-RU"/>
              </w:rPr>
              <w:t xml:space="preserve">3 балла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2.2.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vMerge w:val="restart"/>
            <w:textDirection w:val="lrTb"/>
            <w:noWrap w:val="false"/>
          </w:tcPr>
          <w:p>
            <w:pPr>
              <w:ind w:left="0" w:right="0" w:firstLine="540"/>
              <w:jc w:val="center"/>
              <w:spacing w:before="0" w:after="0" w:line="288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высшего образования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 w:eastAsia="ru-RU"/>
              </w:rPr>
              <w:t xml:space="preserve">5 баллов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</w:tr>
      <w:tr>
        <w:trPr>
          <w:trHeight w:val="357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3.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vMerge w:val="restart"/>
            <w:textDirection w:val="lrTb"/>
            <w:noWrap w:val="false"/>
          </w:tcPr>
          <w:p>
            <w:pPr>
              <w:ind w:left="0" w:right="0" w:firstLine="540"/>
              <w:jc w:val="center"/>
              <w:spacing w:before="0" w:after="0" w:line="288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</w:rPr>
              <w:t xml:space="preserve">Участник конкурсного отбора прибыл из: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 w:eastAsia="ru-RU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3.1.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</w:rPr>
              <w:t xml:space="preserve">другого муниципального образования в автономном округе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 w:eastAsia="ru-RU"/>
              </w:rPr>
              <w:t xml:space="preserve">3 балла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3.2.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vMerge w:val="restart"/>
            <w:textDirection w:val="lrTb"/>
            <w:noWrap w:val="false"/>
          </w:tcPr>
          <w:p>
            <w:pPr>
              <w:ind w:left="0" w:right="0" w:firstLine="540"/>
              <w:jc w:val="center"/>
              <w:spacing w:before="0" w:after="0" w:line="288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</w:rPr>
              <w:t xml:space="preserve">другого субъекта Российской Федерации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 w:eastAsia="ru-RU"/>
              </w:rPr>
              <w:t xml:space="preserve">7 баллов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trike w:val="0"/>
                <w:color w:val="auto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Liberation Sans" w:hAnsi="Liberation Sans" w:cs="Liberation Sans"/>
                <w:color w:val="auto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Наличие у участника конкурсного отбора документа </w:t>
              <w:br/>
              <w:t xml:space="preserve">об образовании с отличием, выданного профессиональной образовательной организацией или организацией высшего образования по специальности, соответствующей профилю должности в выбранной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 организации культуры </w:t>
            </w:r>
            <w:r>
              <w:rPr>
                <w:rFonts w:ascii="Liberation Sans" w:hAnsi="Liberation Sans" w:cs="Liberation Sans"/>
                <w:color w:val="auto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auto"/>
                <w:szCs w:val="24"/>
                <w:highlight w:val="white"/>
                <w14:ligatures w14:val="non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none"/>
                <w:lang w:val="ru-RU" w:eastAsia="ru-RU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 w:eastAsia="ru-RU"/>
              </w:rPr>
              <w:t xml:space="preserve"> баллов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  <w:strike w:val="0"/>
                <w:color w:val="auto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737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Liberation Sans" w:hAnsi="Liberation Sans" w:cs="Liberation Sans"/>
                <w:color w:val="auto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Наличие 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у участника конкурсного отбора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</w:rPr>
              <w:t xml:space="preserve"> положительного отзыва (характеристики) с предыдущего места работы</w:t>
            </w:r>
            <w:r>
              <w:rPr>
                <w:rFonts w:ascii="Liberation Sans" w:hAnsi="Liberation Sans" w:cs="Liberation Sans"/>
                <w:color w:val="auto"/>
                <w:szCs w:val="24"/>
                <w:highlight w:val="white"/>
                <w14:ligatures w14:val="none"/>
              </w:rPr>
            </w:r>
            <w:r>
              <w:rPr>
                <w:rFonts w:ascii="Liberation Sans" w:hAnsi="Liberation Sans" w:cs="Liberation Sans"/>
                <w:color w:val="auto"/>
                <w:szCs w:val="24"/>
                <w:highlight w:val="white"/>
                <w14:ligatures w14:val="non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 w:eastAsia="ru-RU"/>
              </w:rPr>
              <w:t xml:space="preserve">1 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  <w:highlight w:val="white"/>
                <w:lang w:val="ru-RU" w:eastAsia="ru-RU"/>
              </w:rPr>
              <w:t xml:space="preserve">балл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00b050"/>
          <w:sz w:val="26"/>
          <w:szCs w:val="26"/>
          <w:highlight w:val="none"/>
        </w:rPr>
      </w:pP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05.03.2026 № 44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 w:val="0"/>
          <w:color w:val="00b050"/>
          <w:sz w:val="26"/>
          <w:szCs w:val="26"/>
          <w:highlight w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6"/>
          <w:szCs w:val="26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15. 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6"/>
          <w:szCs w:val="26"/>
          <w:highlight w:val="none"/>
          <w:lang w:val="ru-RU"/>
        </w:rPr>
        <w:t xml:space="preserve">Утратил силу.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6"/>
          <w:szCs w:val="26"/>
          <w:highlight w:val="non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6"/>
          <w:szCs w:val="26"/>
          <w:highlight w:val="none"/>
          <w:lang w:val="ru-RU"/>
        </w:rPr>
        <w:t xml:space="preserve"> приказ департамента культуры ЯНАО от 23.04.2025 № 93.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6"/>
          <w:szCs w:val="26"/>
          <w:highlight w:val="none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/>
          <w:color w:val="808080" w:themeColor="background1" w:themeShade="80"/>
          <w:sz w:val="26"/>
          <w:szCs w:val="26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16.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6"/>
          <w:szCs w:val="26"/>
          <w:highlight w:val="none"/>
          <w:lang w:val="ru-RU"/>
        </w:rPr>
        <w:t xml:space="preserve">Утратил силу.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6"/>
          <w:szCs w:val="26"/>
          <w:highlight w:val="non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6"/>
          <w:szCs w:val="26"/>
          <w:highlight w:val="none"/>
          <w:lang w:val="ru-RU"/>
        </w:rPr>
        <w:t xml:space="preserve"> приказ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6"/>
          <w:szCs w:val="26"/>
          <w:highlight w:val="none"/>
          <w:lang w:val="ru-RU"/>
        </w:rPr>
        <w:t xml:space="preserve">от 23.04.2025 № 93.</w:t>
      </w:r>
      <w:r>
        <w:rPr>
          <w:rFonts w:ascii="Liberation Sans" w:hAnsi="Liberation Sans" w:eastAsia="Liberation Sans" w:cs="Liberation Sans"/>
          <w:b w:val="0"/>
          <w:bCs w:val="0"/>
          <w:strike/>
          <w:color w:val="808080" w:themeColor="background1" w:themeShade="80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/>
          <w:color w:val="808080" w:themeColor="background1" w:themeShade="80"/>
          <w:sz w:val="26"/>
          <w:szCs w:val="26"/>
          <w:highlight w:val="none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17. Результатом оценки участников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по каждой вакантной должности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является соста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вление их рейтинга (присвоение порядковых номеров) в зависимости от количества набранных баллов (от большего к меньшему). В случае если два и более участника конкурсного отбора набрали равное количество баллов, порядковый номер участника конкурсного отбора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в рейтинге определяется на основании заявления, которое ранее поступило в модуль подачи заявок (определяется по дате и времени поступления заявления, которые отображены в модуле подачи заявок).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18. Победителями конкурсного отбора признаются участники конкурсного отбора, набравшие наибольшее количество баллов (далее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победитель конкурсного отбора).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19. Результаты конкурсного отбора отражаются в протоколе заседания комиссии, который подписывают председательствующий на заседании комиссии, секретарь комиссии и члены комиссии, принимавшие участие в заседании, не позднее одного рабочего дня со дня заседа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ния и принятия решения, но не позднее 31 июля года проведения конкурсного отбора.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</w:p>
    <w:p>
      <w:pPr>
        <w:pStyle w:val="97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20. Департамент культуры автономного округа в срок до 15 августа года проведения конкурсного отбора на основании протокола заседания комиссии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 утверждает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приказом результаты проведения конкурсного отбора, который включает: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14:ligatures w14:val="none"/>
        </w:rPr>
      </w:r>
    </w:p>
    <w:p>
      <w:pPr>
        <w:pStyle w:val="978"/>
        <w:ind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20.1. 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информацию о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победителях конкурсного отбора с указанием их рейтинга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14:ligatures w14:val="none"/>
        </w:rPr>
      </w:r>
    </w:p>
    <w:p>
      <w:pPr>
        <w:pStyle w:val="978"/>
        <w:ind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</w:rPr>
        <w:t xml:space="preserve">0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.2. информацию об участниках конкурсного отбора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, не прошедших конкурсный от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бор.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14:ligatures w14:val="none"/>
        </w:rPr>
      </w:r>
    </w:p>
    <w:p>
      <w:pPr>
        <w:pStyle w:val="978"/>
        <w:ind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21.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 Результаты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 проведения конкурсного отбора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размещаются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 на официальном сайте департаме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та культуры автономного округа не поз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днее 5 рабочих дней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дня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 их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утверждения.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23.04.2025 № 93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r>
    </w:p>
    <w:p>
      <w:pPr>
        <w:pStyle w:val="978"/>
        <w:ind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22. Департ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амент культуры автономного округа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письменно уведомл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яет победителей конкурсного отбора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о результатах конкурсного отбора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способом, указанным в заявл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  <w:t xml:space="preserve">ении.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23.04.2025 № 93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r>
    </w:p>
    <w:p>
      <w:pPr>
        <w:pStyle w:val="978"/>
        <w:ind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23.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П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обедитель конкурсного отбора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не позднее 01 сентября текущего года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должен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направить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в департаме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нт культуры автономного округа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подписанный с организацией культуры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договор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 о предоставлении единовременной компенсационной выплаты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в трех экземплярах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способом,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 позволяющим подтвердить факт и дату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направления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, с приложением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копи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и трудового договора, заверенн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ого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 руководителем организации культуры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</w:r>
    </w:p>
    <w:p>
      <w:pPr>
        <w:pStyle w:val="978"/>
        <w:ind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24.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Победитель конкурсного отбора, не исполнивший обязательства, предусмотренные пунктом 23 Положения,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исключается из списка победителей конкурсного отбора, а победителем конкурсного отбора признается следующий по рейтингу участников конкурсного отбора претендент, наб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равший наибольшее количество рейтинговых баллов.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</w:r>
    </w:p>
    <w:p>
      <w:pPr>
        <w:pStyle w:val="978"/>
        <w:ind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25. В случае, если по результатам конкурсного отбора количество замещенных вакантных должностей в организациях культуры меньше количества вакантных должностей, на замещение которых в рамках государственной программы предусматривается предоставление единовр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еменной компенсационной выплаты, департаментом культуры автономного округа проводится дополнительный конкурсный отбор.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</w:r>
    </w:p>
    <w:p>
      <w:pPr>
        <w:pStyle w:val="978"/>
        <w:ind w:firstLine="709"/>
        <w:jc w:val="both"/>
        <w:spacing w:after="0" w:afterAutospacing="0" w:line="240" w:lineRule="auto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26. Дополнительный конкурсный от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бор может проводиться неоднократно в порядке, установленном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  <w14:ligatures w14:val="none"/>
        </w:rPr>
        <w:t xml:space="preserve">П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оложением, в срок, устанавливаемый департаментом культуры автономного округа, при условии завершения дополнительного конкурсного отбора не позднее 1 октября года проведения конкурсного 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  <w14:ligatures w14:val="none"/>
        </w:rPr>
        <w:t xml:space="preserve">отбора.</w:t>
      </w:r>
      <w:r>
        <w:rPr>
          <w:color w:val="auto"/>
        </w:rPr>
      </w:r>
      <w:r>
        <w:rPr>
          <w:color w:val="auto"/>
        </w:rPr>
      </w:r>
    </w:p>
    <w:p>
      <w:pPr>
        <w:pStyle w:val="975"/>
        <w:ind w:left="0" w:right="0" w:firstLine="720"/>
        <w:jc w:val="lef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23.04.2025 № 93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808080" w:themeColor="background1" w:themeShade="80"/>
          <w:sz w:val="20"/>
          <w:szCs w:val="20"/>
          <w:highlight w:val="none"/>
          <w:lang w:val="ru-RU"/>
          <w14:ligatures w14:val="none"/>
        </w:rPr>
      </w:r>
    </w:p>
    <w:p>
      <w:pPr>
        <w:pStyle w:val="975"/>
        <w:ind w:left="0" w:right="0" w:firstLine="72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  <w:sectPr>
          <w:headerReference w:type="default" r:id="rId11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5102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  <w:outlineLvl w:val="1"/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Приложение № 1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</w:p>
    <w:p>
      <w:pPr>
        <w:pStyle w:val="976"/>
        <w:ind w:left="5102" w:right="0" w:firstLine="0"/>
        <w:jc w:val="left"/>
        <w:spacing w:before="0" w:after="0" w:line="240" w:lineRule="auto"/>
        <w:rPr>
          <w:rFonts w:ascii="Liberation Sans" w:hAnsi="Liberation Sans" w:cs="Liberation Sans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pStyle w:val="976"/>
        <w:ind w:left="5102" w:right="0" w:firstLine="0"/>
        <w:jc w:val="lef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к Положению</w:t>
      </w:r>
      <w:r>
        <w:rPr>
          <w:rFonts w:ascii="Liberation Sans" w:hAnsi="Liberation Sans" w:cs="Liberation Sans"/>
          <w:b w:val="0"/>
          <w:bCs w:val="0"/>
          <w:color w:val="auto"/>
          <w:sz w:val="26"/>
          <w:szCs w:val="26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проведении конкурсного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975"/>
        <w:ind w:left="0" w:firstLine="54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4"/>
          <w:szCs w:val="24"/>
        </w:rPr>
      </w:pP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4"/>
          <w:szCs w:val="24"/>
        </w:rPr>
      </w:r>
    </w:p>
    <w:p>
      <w:pPr>
        <w:pStyle w:val="975"/>
        <w:ind w:left="0" w:firstLine="54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4"/>
          <w:szCs w:val="24"/>
        </w:rPr>
      </w:r>
    </w:p>
    <w:p>
      <w:pPr>
        <w:pStyle w:val="97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auto"/>
          <w:lang w:val="ru-RU"/>
        </w:rPr>
      </w:r>
      <w:bookmarkStart w:id="0" w:name="undefined"/>
      <w:r>
        <w:rPr>
          <w:rFonts w:ascii="Liberation Sans" w:hAnsi="Liberation Sans" w:eastAsia="Liberation Sans" w:cs="Liberation Sans"/>
          <w:color w:val="auto"/>
          <w:lang w:val="ru-RU"/>
        </w:rPr>
      </w:r>
      <w:bookmarkEnd w:id="0"/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4"/>
          <w:lang w:val="ru-RU"/>
        </w:rPr>
        <w:t xml:space="preserve">ФОРМА ЗАЯВЛЕНИЯ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4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4"/>
          <w:szCs w:val="24"/>
          <w:highlight w:val="none"/>
        </w:rPr>
      </w:r>
    </w:p>
    <w:p>
      <w:pPr>
        <w:jc w:val="center"/>
        <w:spacing w:before="0" w:after="0" w:line="240" w:lineRule="auto"/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jc w:val="center"/>
        <w:spacing w:before="0" w:after="0" w:line="240" w:lineRule="auto"/>
        <w:rPr>
          <w:rFonts w:ascii="Liberation Sans" w:hAnsi="Liberation Sans" w:cs="Liberation Sans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color w:val="auto"/>
          <w:sz w:val="24"/>
          <w:lang w:val="ru-RU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  <w:r>
        <w:rPr>
          <w:rFonts w:ascii="Liberation Sans" w:hAnsi="Liberation Sans" w:cs="Liberation Sans"/>
          <w:color w:val="auto"/>
          <w:sz w:val="24"/>
          <w:szCs w:val="24"/>
        </w:rPr>
      </w:r>
    </w:p>
    <w:p>
      <w:pPr>
        <w:pStyle w:val="977"/>
        <w:ind w:left="4394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Департамент культуры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4394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от _______________________________,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(Ф.И.О. заявителя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  <w:t xml:space="preserve">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(адрес места жительства и (или)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места пребывания)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(телефон для связи)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(адрес электронной почты)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/>
          <w:bCs/>
          <w:i w:val="0"/>
          <w:strike w:val="0"/>
          <w:color w:val="auto"/>
          <w:sz w:val="26"/>
          <w:szCs w:val="26"/>
          <w:lang w:val="ru-RU"/>
        </w:rPr>
        <w:t xml:space="preserve">ЗАЯВЛЕНИЕ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на участие 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Я, __________________________________________________________,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r>
    </w:p>
    <w:p>
      <w:pPr>
        <w:pStyle w:val="977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(фамилия, имя, отчество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  <w:lang w:val="ru-RU"/>
        </w:rPr>
        <w:t xml:space="preserve">)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паспорт _______________ выдан _____________________________________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(серия, номер)                                      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(когда и кем выдан)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__________________________________________________________________,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в соответствии с Положением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проведении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, утвержденным приказом департамента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Ямало-Ненецкого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en-US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автономного округа от 28 марта 2025 года №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71,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прошу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рассмотреть мою кандидатуру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на участие 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для замещения вакантной должности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_____________________________________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                                                                    (наименование вакантной должности)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в организации культуры_____________________________________________,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                                                    (наименование организации культуры)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расположенной в __________________________________________________.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                                      (наименование муниципального образования в автономном округе)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Уведомление о результатах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 прошу направить на адрес электронной почты/почтовый адрес____________________________________________________________.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72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К заявлению прилагаю следующие документы: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1. ___________________________________________________________;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2. ___________________________________________________________;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3. ___________________________________________________________;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4.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___________________________________________________________;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highlight w:val="none"/>
          <w:lang w:val="ru-RU"/>
        </w:rPr>
        <w:t xml:space="preserve">5. 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___________________________________________________________.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       ____________________  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____________________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                   (подпись заявителя)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                       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(дата)</w:t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0"/>
          <w:szCs w:val="20"/>
          <w:highlight w:val="none"/>
        </w:rPr>
      </w:r>
    </w:p>
    <w:p>
      <w:pPr>
        <w:pStyle w:val="975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  <w:sectPr>
          <w:headerReference w:type="default" r:id="rId12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5102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  <w:outlineLvl w:val="1"/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Приложение № 2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976"/>
        <w:ind w:left="5102" w:right="0" w:firstLine="0"/>
        <w:jc w:val="left"/>
        <w:spacing w:before="0" w:after="0" w:line="240" w:lineRule="auto"/>
        <w:rPr>
          <w:rFonts w:ascii="Liberation Sans" w:hAnsi="Liberation Sans" w:cs="Liberation Sans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pStyle w:val="976"/>
        <w:ind w:left="5102" w:right="0" w:firstLine="0"/>
        <w:jc w:val="lef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к Положению</w:t>
      </w:r>
      <w:r>
        <w:rPr>
          <w:rFonts w:ascii="Liberation Sans" w:hAnsi="Liberation Sans" w:cs="Liberation Sans"/>
          <w:b w:val="0"/>
          <w:bCs w:val="0"/>
          <w:color w:val="auto"/>
          <w:sz w:val="26"/>
          <w:szCs w:val="26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проведении конкурсного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97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</w:p>
    <w:p>
      <w:pPr>
        <w:pStyle w:val="97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</w:p>
    <w:p>
      <w:pPr>
        <w:pStyle w:val="97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  <w:lang w:val="ru-RU"/>
        </w:rPr>
      </w:r>
      <w:bookmarkStart w:id="0" w:name="undefined"/>
      <w:r>
        <w:rPr>
          <w:rFonts w:ascii="Liberation Sans" w:hAnsi="Liberation Sans" w:eastAsia="Liberation Sans" w:cs="Liberation Sans"/>
          <w:color w:val="auto"/>
          <w:sz w:val="26"/>
          <w:szCs w:val="26"/>
          <w:lang w:val="ru-RU"/>
        </w:rPr>
      </w:r>
      <w:bookmarkEnd w:id="0"/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ФОРМА СОГЛАСИЯ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2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/>
          <w:color w:val="00b050" w:themeColor="background1" w:themeShade="80"/>
          <w:sz w:val="20"/>
          <w:szCs w:val="20"/>
          <w:highlight w:val="none"/>
        </w:rPr>
      </w:pPr>
      <w:r>
        <w:rPr>
          <w:rFonts w:ascii="Liberation Sans" w:hAnsi="Liberation Sans" w:cs="Liberation Sans"/>
          <w:b w:val="0"/>
          <w:bCs w:val="0"/>
          <w:i w:val="0"/>
          <w:strike w:val="0"/>
          <w:color w:val="808080" w:themeColor="background1" w:themeShade="80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05.03.2026 № 44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strike/>
          <w:color w:val="808080" w:themeColor="background1" w:themeShade="8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trike/>
          <w:color w:val="808080" w:themeColor="background1" w:themeShade="80"/>
          <w:sz w:val="20"/>
          <w:szCs w:val="20"/>
          <w:highlight w:val="none"/>
        </w:rPr>
      </w:r>
    </w:p>
    <w:p>
      <w:pPr>
        <w:jc w:val="center"/>
        <w:spacing w:before="0" w:after="0" w:line="240" w:lineRule="auto"/>
        <w:rPr>
          <w:rFonts w:ascii="Liberation Sans" w:hAnsi="Liberation Sans" w:cs="Liberation Sans"/>
          <w:color w:val="00b050"/>
          <w:sz w:val="24"/>
          <w:szCs w:val="24"/>
        </w:rPr>
      </w:pPr>
      <w:r>
        <w:rPr>
          <w:rFonts w:ascii="Liberation Sans" w:hAnsi="Liberation Sans" w:cs="Liberation Sans"/>
          <w:color w:val="00b050"/>
          <w:sz w:val="24"/>
          <w:lang w:val="ru-RU"/>
        </w:rPr>
      </w:r>
      <w:r>
        <w:rPr>
          <w:rFonts w:ascii="Liberation Sans" w:hAnsi="Liberation Sans" w:cs="Liberation Sans"/>
          <w:color w:val="00b050"/>
          <w:sz w:val="24"/>
          <w:szCs w:val="24"/>
        </w:rPr>
      </w:r>
      <w:r>
        <w:rPr>
          <w:rFonts w:ascii="Liberation Sans" w:hAnsi="Liberation Sans" w:cs="Liberation Sans"/>
          <w:color w:val="00b050"/>
          <w:sz w:val="24"/>
          <w:szCs w:val="24"/>
        </w:rPr>
      </w:r>
    </w:p>
    <w:p>
      <w:pPr>
        <w:jc w:val="center"/>
        <w:spacing w:before="0" w:after="0" w:line="240" w:lineRule="auto"/>
        <w:rPr>
          <w:rFonts w:ascii="Liberation Sans" w:hAnsi="Liberation Sans" w:cs="Liberation Sans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  <w:lang w:val="ru-RU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bCs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i w:val="0"/>
          <w:strike w:val="0"/>
          <w:color w:val="auto"/>
          <w:sz w:val="26"/>
          <w:szCs w:val="26"/>
          <w:lang w:val="ru-RU"/>
        </w:rPr>
        <w:t xml:space="preserve">СОГЛАСИЕ</w:t>
      </w:r>
      <w:r>
        <w:rPr>
          <w:rFonts w:ascii="Liberation Sans" w:hAnsi="Liberation Sans" w:cs="Liberation Sans"/>
          <w:b/>
          <w:bCs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/>
          <w:bCs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на обработку персональных данных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Я, __________________________________________________________,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(фамилия, имя, отчество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  <w:lang w:val="ru-RU"/>
        </w:rPr>
        <w:t xml:space="preserve">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паспорт _______________ выдан _____________________________________,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(серия, номер)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                        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szCs w:val="20"/>
          <w:lang w:val="ru-RU"/>
        </w:rPr>
        <w:t xml:space="preserve">(когда и кем выдан)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зарегистрирован по адресу: _________________________________________,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в соответствии с Федеральным законом Российской Федерации от 27 июля 2006 года № 152-ФЗ «О персональных данных» даю свое согласие департаменту культуры Ямало-Ненецкого автономного округа, находящемуся по адресу: 62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9008, Ямало-Ненецкий автономный округ, г. Салехард, ул. Республики, д. 29, на сбор, обработку, систематизацию, накопление, хранение, уточнение (обновление, изменение), использование, распространение (передачу), обезличивание, блокировку и уни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чтожение своих персональных данных, передачу третьим лицам в соответствии с законодательством: фамилия, имя, отчество, дата рождения, место рождения, адрес постоянной регистрации/места жительства, телефон, адрес электронной почты, сведения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об образовании, профессии, место учебы/работы, паспортные данные, гражданство, идентификационный номер налогоплательщика, сведения, подтверждающие регистрацию в системе индивидуального (персонифицированного) учета, банковские реквизиты, переданные мною 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ично или третьими лицами, в целях участия 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в соответствии с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Положением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проведении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, утвержденным приказом департамента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Ямало-Ненецкого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en-US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автономного округа от 28 марта 2025 года №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71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. 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977"/>
        <w:ind w:left="0" w:firstLine="72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Настоящее согласие действует со дня его подписания до дня отзыва в письменной форме. 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977"/>
        <w:ind w:left="0" w:firstLine="72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Отзыв настоящего согласия оформл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яется в свободной форме и направляется в департамент культуры Ямало-Ненецкого автономного округа, находящийся по адресу: 629008, Ямало-Ненецкий автономный округ, г. Салехард, ул. Республики, д. 29, либо на адрес электронной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почты: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en-US"/>
        </w:rPr>
        <w:t xml:space="preserve">depcul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@yanao.ru.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977"/>
        <w:ind w:left="0"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Подтверждаю, что ознакомлен(а) с положениями Федерального закона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en-US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Российской Федерации от 27 июля 2006 года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№ 152-ФЗ «О персональных данных», права и обязанности мне разъяснены.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Субъект персональных данных: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 ________________________ ______________________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  <w:t xml:space="preserve">         (Ф.И.О.)                                     (подпись)                                 (расшифровка подписи)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  <w:t xml:space="preserve">           (дата)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r>
    </w:p>
    <w:p>
      <w:pPr>
        <w:pStyle w:val="975"/>
        <w:ind w:left="0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  <w:sectPr>
          <w:headerReference w:type="default" r:id="rId13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5102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  <w:outlineLvl w:val="1"/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Приложение № 3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976"/>
        <w:ind w:left="5102" w:right="0" w:firstLine="0"/>
        <w:jc w:val="left"/>
        <w:spacing w:before="0" w:after="0" w:line="240" w:lineRule="auto"/>
        <w:rPr>
          <w:rFonts w:ascii="Liberation Sans" w:hAnsi="Liberation Sans" w:cs="Liberation Sans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auto"/>
          <w:sz w:val="26"/>
          <w:szCs w:val="26"/>
          <w:highlight w:val="none"/>
        </w:rPr>
      </w:r>
    </w:p>
    <w:p>
      <w:pPr>
        <w:pStyle w:val="976"/>
        <w:ind w:left="5102" w:right="0" w:firstLine="0"/>
        <w:jc w:val="left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к Положению</w:t>
      </w:r>
      <w:r>
        <w:rPr>
          <w:rFonts w:ascii="Liberation Sans" w:hAnsi="Liberation Sans" w:cs="Liberation Sans"/>
          <w:b w:val="0"/>
          <w:bCs w:val="0"/>
          <w:color w:val="auto"/>
          <w:sz w:val="26"/>
          <w:szCs w:val="26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проведении конкурсного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97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</w:p>
    <w:p>
      <w:pPr>
        <w:pStyle w:val="97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</w:rPr>
      </w:r>
    </w:p>
    <w:p>
      <w:pPr>
        <w:pStyle w:val="975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  <w:lang w:val="ru-RU"/>
        </w:rPr>
      </w:r>
      <w:bookmarkStart w:id="0" w:name="undefined"/>
      <w:r>
        <w:rPr>
          <w:rFonts w:ascii="Liberation Sans" w:hAnsi="Liberation Sans" w:eastAsia="Liberation Sans" w:cs="Liberation Sans"/>
          <w:color w:val="auto"/>
          <w:sz w:val="26"/>
          <w:szCs w:val="26"/>
          <w:lang w:val="ru-RU"/>
        </w:rPr>
      </w:r>
      <w:bookmarkEnd w:id="0"/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ФОРМА СОГЛАСИЯ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5"/>
        <w:ind w:left="0" w:right="0" w:firstLine="72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strike/>
          <w:color w:val="00b050" w:themeColor="background1" w:themeShade="80"/>
          <w:sz w:val="20"/>
          <w:szCs w:val="20"/>
          <w:highlight w:val="none"/>
        </w:rPr>
      </w:pPr>
      <w:r>
        <w:rPr>
          <w:rFonts w:ascii="Liberation Sans" w:hAnsi="Liberation Sans" w:cs="Liberation Sans"/>
          <w:b w:val="0"/>
          <w:bCs w:val="0"/>
          <w:i w:val="0"/>
          <w:strike w:val="0"/>
          <w:color w:val="808080" w:themeColor="background1" w:themeShade="80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(в ред. приказа департамента культуры ЯНАО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от 05.03.2026 № 44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808080" w:themeColor="background1" w:themeShade="80"/>
          <w:sz w:val="20"/>
          <w:szCs w:val="20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strike/>
          <w:color w:val="808080" w:themeColor="background1" w:themeShade="8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trike/>
          <w:color w:val="808080" w:themeColor="background1" w:themeShade="80"/>
          <w:sz w:val="20"/>
          <w:szCs w:val="20"/>
          <w:highlight w:val="none"/>
        </w:rPr>
      </w:r>
    </w:p>
    <w:p>
      <w:pPr>
        <w:jc w:val="center"/>
        <w:spacing w:before="0" w:after="0" w:line="240" w:lineRule="auto"/>
        <w:rPr>
          <w:rFonts w:ascii="Liberation Sans" w:hAnsi="Liberation Sans" w:cs="Liberation Sans"/>
          <w:color w:val="auto"/>
          <w:sz w:val="26"/>
          <w:szCs w:val="26"/>
        </w:rPr>
      </w:pP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</w:p>
    <w:p>
      <w:pPr>
        <w:jc w:val="center"/>
        <w:spacing w:before="0" w:after="0" w:line="240" w:lineRule="auto"/>
        <w:rPr>
          <w:rFonts w:ascii="Liberation Sans" w:hAnsi="Liberation Sans" w:cs="Liberation Sans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color w:val="auto"/>
          <w:sz w:val="26"/>
          <w:szCs w:val="26"/>
          <w:lang w:val="ru-RU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  <w:r>
        <w:rPr>
          <w:rFonts w:ascii="Liberation Sans" w:hAnsi="Liberation Sans" w:cs="Liberation Sans"/>
          <w:color w:val="auto"/>
          <w:sz w:val="26"/>
          <w:szCs w:val="26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bCs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i w:val="0"/>
          <w:strike w:val="0"/>
          <w:color w:val="auto"/>
          <w:sz w:val="26"/>
          <w:szCs w:val="26"/>
          <w:lang w:val="ru-RU"/>
        </w:rPr>
        <w:t xml:space="preserve">СОГЛАСИЕ</w:t>
      </w:r>
      <w:r>
        <w:rPr>
          <w:rFonts w:ascii="Liberation Sans" w:hAnsi="Liberation Sans" w:cs="Liberation Sans"/>
          <w:b/>
          <w:bCs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/>
          <w:bCs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на обработку персональных данных, разрешенных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субъектом персональных данных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для распространения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6"/>
          <w:szCs w:val="26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72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Я,___________________________________________________________,</w:t>
        <w:br/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  <w:t xml:space="preserve">(ф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  <w:t xml:space="preserve">амилия, имя, отчество (при наличии) субъекта персональных данных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  <w14:ligatures w14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__________________________________________________________________,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  <w:t xml:space="preserve">(номер телефона, адрес элек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  <w:t xml:space="preserve">тронной почты или почтовый адрес)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0"/>
          <w:szCs w:val="20"/>
          <w14:ligatures w14:val="none"/>
        </w:rPr>
      </w:r>
    </w:p>
    <w:p>
      <w:pPr>
        <w:pStyle w:val="977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документ, удостоверяющий личность: _________________________________________________________________,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0"/>
          <w:szCs w:val="20"/>
          <w:lang w:val="ru-RU"/>
        </w:rPr>
        <w:t xml:space="preserve">(наименование, серия и номер, когда и кем выдан)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зарегистрирован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 по адресу: __________________________________________,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в соответствии со статьей 10.1 Федерального закона от 27 июля 2006 года № 152-ФЗ «О персональных данных», своей волей и в своем интересе даю согласие департаменту культуры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Ямало-Ненецкого автономного округа, находящемуся по адресу: 629008, Ямало-Ненецкий автономный округ, г. Салехард, ул. Республики, д. 29,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ИНН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8901017276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, ОГРН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1058900022246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, https://d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en-US"/>
        </w:rPr>
        <w:t xml:space="preserve">epcul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.yanao.ru, на распространение моих персональных да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нных для размещения информации обо мне на официальном сайте департамента культуры Ямало-Ненецкого автономного округа https:/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/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d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en-US"/>
        </w:rPr>
        <w:t xml:space="preserve">epcul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.yanao.ru и официальном сайте Правительства Ямало-Ненецкого автономного округа </w:t>
      </w:r>
      <w:hyperlink r:id="rId18" w:tooltip="https://yanao.ru," w:history="1">
        <w:r>
          <w:rPr>
            <w:rStyle w:val="939"/>
            <w:rFonts w:ascii="Liberation Sans" w:hAnsi="Liberation Sans" w:eastAsia="Liberation Sans" w:cs="Liberation Sans"/>
            <w:b w:val="0"/>
            <w:bCs w:val="0"/>
            <w:i w:val="0"/>
            <w:iCs w:val="0"/>
            <w:strike w:val="0"/>
            <w:color w:val="auto"/>
            <w:sz w:val="26"/>
            <w:szCs w:val="26"/>
            <w:lang w:val="ru-RU"/>
          </w:rPr>
          <w:t xml:space="preserve">https://yanao.</w:t>
        </w:r>
        <w:r>
          <w:rPr>
            <w:rStyle w:val="939"/>
            <w:rFonts w:ascii="Liberation Sans" w:hAnsi="Liberation Sans" w:eastAsia="Liberation Sans" w:cs="Liberation Sans"/>
            <w:b w:val="0"/>
            <w:bCs w:val="0"/>
            <w:i w:val="0"/>
            <w:iCs w:val="0"/>
            <w:strike w:val="0"/>
            <w:color w:val="auto"/>
            <w:sz w:val="26"/>
            <w:szCs w:val="26"/>
            <w:lang w:val="ru-RU"/>
          </w:rPr>
          <w:t xml:space="preserve">ru,</w:t>
        </w:r>
      </w:hyperlink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а такж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е предоставления моих персональных данных Министерству культуры Российской Федерации и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публичному акционерному обществу «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ДОМ.РФ»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в следующем порядке:</w:t>
      </w:r>
      <w:r/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14:ligatures w14:val="none"/>
        </w:rPr>
      </w:r>
    </w:p>
    <w:tbl>
      <w:tblPr>
        <w:tblStyle w:val="81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3402"/>
        <w:gridCol w:w="1276"/>
        <w:gridCol w:w="1242"/>
      </w:tblGrid>
      <w:tr>
        <w:trPr/>
        <w:tc>
          <w:tcPr>
            <w:tcW w:w="127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Категории персональных данных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Перечень персональных данных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Разрешаю к распространению неограниченному кругу лиц (да/нет)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Условия и запреты для распространения персональных данных, ограничение передачи персональных данных только по внутренней сети оператора персональных данных, обеспечивающей доступ к информации лишь для строго определенных сотрудников, либо с использованием 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Дополнительные условия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Подпись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1276" w:type="dxa"/>
            <w:textDirection w:val="lrTb"/>
            <w:noWrap w:val="false"/>
          </w:tcPr>
          <w:p>
            <w:pPr>
              <w:pStyle w:val="977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77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77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3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77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4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77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5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977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  <w:t xml:space="preserve">6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1276" w:type="dxa"/>
            <w:vMerge w:val="restart"/>
            <w:textDirection w:val="lrTb"/>
            <w:noWrap w:val="false"/>
          </w:tcPr>
          <w:p>
            <w:pPr>
              <w:spacing w:before="0" w:after="0" w:line="56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Общие персональные данные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0" w:after="0" w:line="56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0" w:after="0" w:line="56" w:lineRule="atLeast"/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год, месяц, день рождения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  <w14:ligatures w14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cs="Liberation Sans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место рождения, проживания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cs="Liberation Sans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адрес регистрации по паспорту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cs="Liberation Sans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образование 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cs="Liberation Sans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профессия</w:t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pStyle w:val="977"/>
              <w:jc w:val="both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</w:rPr>
            </w:r>
          </w:p>
        </w:tc>
      </w:tr>
    </w:tbl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Целью обработки персональных данных является участие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в соответствии с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auto"/>
          <w:sz w:val="26"/>
          <w:szCs w:val="26"/>
          <w:lang w:val="ru-RU"/>
        </w:rPr>
        <w:t xml:space="preserve">П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оложением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none"/>
          <w:lang w:val="ru-RU"/>
        </w:rPr>
        <w:t xml:space="preserve">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проведении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, утвержденным приказом департамента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 Ямало-Ненецкого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en-US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автономного округа от 28 марта 2025 года №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71</w:t>
      </w:r>
      <w:r>
        <w:rPr>
          <w:rFonts w:ascii="Liberation Sans" w:hAnsi="Liberation Sans" w:eastAsia="Liberation Sans" w:cs="Liberation Sans"/>
          <w:color w:val="auto"/>
          <w:sz w:val="24"/>
        </w:rPr>
        <w:t xml:space="preserve">.</w:t>
      </w:r>
      <w:r>
        <w:rPr>
          <w:rFonts w:ascii="Liberation Sans" w:hAnsi="Liberation Sans" w:cs="Liberation Sans"/>
          <w:color w:val="auto"/>
        </w:rPr>
      </w:r>
      <w:r>
        <w:rPr>
          <w:rFonts w:ascii="Liberation Sans" w:hAnsi="Liberation Sans" w:cs="Liberation Sans"/>
          <w:color w:val="auto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Я проинформирован(а), что под обработкой персональных данных понимаются действия (операции) с персональными данными, указанные в Федеральном законе от 27 июля 2006 года № 152-ФЗ «О персональных данных», а конфиденциальность персональных данных соблюдается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в рамках исполнения законодательства Российской Федерации.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Согласие действует со дня его подписания до дня отзыва субъектом персональных данных в письменной форме. Все вышеизложенное мною прочитано, мне понятно и подтверждается собственноручной подписью.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Отзыв настоящего согласия оформляется в свободной форме и направляется в департамент культуры Ямало-Ненецкого автономного округа почтовым отправлением по адресу: 629008, Ямало-Ненецкий автономный округ, г. Салехард, ул. Республики, д. 29,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либо на адрес электронной почты: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en-US"/>
        </w:rPr>
        <w:t xml:space="preserve">depcul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:lang w:val="ru-RU"/>
        </w:rPr>
        <w:t xml:space="preserve">@yanao.ru.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6"/>
          <w:szCs w:val="26"/>
          <w:highlight w:val="white"/>
          <w14:ligatures w14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Субъект персональных данных: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auto"/>
          <w:sz w:val="26"/>
          <w:szCs w:val="26"/>
          <w:highlight w:val="none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 ________________________ ______________________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  <w:t xml:space="preserve">         (Ф.И.О.)                                     (подпись)                                 (расшифровка подписи)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6"/>
          <w:szCs w:val="26"/>
          <w:lang w:val="ru-RU"/>
        </w:rPr>
        <w:t xml:space="preserve">_____________</w:t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color w:val="auto"/>
          <w:sz w:val="20"/>
        </w:rPr>
      </w:r>
    </w:p>
    <w:p>
      <w:pPr>
        <w:pStyle w:val="977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color w:val="auto"/>
          <w:sz w:val="20"/>
          <w:lang w:val="ru-RU"/>
        </w:rPr>
        <w:t xml:space="preserve">           (дата)</w:t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auto"/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10706020507"/>
  </w:font>
  <w:font w:name="Wingdings">
    <w:panose1 w:val="05000000000000000000"/>
  </w:font>
  <w:font w:name="Liberation Sans">
    <w:panose1 w:val="020B0604020202020204"/>
  </w:font>
  <w:font w:name="CourierNew">
    <w:panose1 w:val="02070309020205020404"/>
  </w:font>
  <w:font w:name="TimesNewRoman">
    <w:panose1 w:val="02020603050405020304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liberation serif;times new roma">
    <w:panose1 w:val="02020603050405020304"/>
  </w:font>
  <w:font w:name="SimSun">
    <w:panose1 w:val="02010600030101010101"/>
  </w:font>
  <w:font w:name="Times New Roman">
    <w:panose1 w:val="02020603050405020304"/>
  </w:font>
  <w:font w:name="Microsoft YaHei">
    <w:panose1 w:val="020B0503020204020204"/>
  </w:font>
  <w:font w:name="Arial">
    <w:panose1 w:val="020B0604020202020204"/>
  </w:font>
  <w:font w:name="PT Astra Serif">
    <w:panose1 w:val="020A0603040505020204"/>
  </w:font>
  <w:font w:name="NSimSun">
    <w:panose1 w:val="02010609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  <w:rPr>
        <w:rFonts w:ascii="PT Astra Serif" w:hAnsi="PT Astra Serif"/>
      </w:rPr>
    </w:pPr>
    <w:r>
      <w:rPr>
        <w:rFonts w:ascii="Liberation Sans" w:hAnsi="Liberation Sans" w:eastAsia="Liberation Sans" w:cs="Liberation Sans"/>
      </w:rPr>
      <w:fldChar w:fldCharType="begin"/>
    </w:r>
    <w:r>
      <w:rPr>
        <w:rFonts w:ascii="Liberation Sans" w:hAnsi="Liberation Sans" w:eastAsia="Liberation Sans" w:cs="Liberation Sans"/>
      </w:rPr>
      <w:instrText xml:space="preserve"> PAGE 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0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PT Astra Serif" w:hAnsi="PT Astra Serif"/>
      </w:rPr>
    </w:r>
    <w:r>
      <w:rPr>
        <w:rFonts w:ascii="PT Astra Serif" w:hAnsi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  <w:rPr>
        <w:rFonts w:ascii="PT Astra Serif" w:hAnsi="PT Astra Serif"/>
      </w:rPr>
    </w:pPr>
    <w:r>
      <w:rPr>
        <w:rFonts w:ascii="PT Astra Serif" w:hAnsi="PT Astra Serif"/>
      </w:rPr>
    </w:r>
    <w:r>
      <w:rPr>
        <w:rFonts w:ascii="PT Astra Serif" w:hAnsi="PT Astra Serif"/>
      </w:rPr>
    </w:r>
    <w:r>
      <w:rPr>
        <w:rFonts w:ascii="PT Astra Serif" w:hAnsi="PT Astra Serif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  <w:rPr>
        <w:rFonts w:ascii="PT Astra Serif" w:hAnsi="PT Astra Serif"/>
      </w:rPr>
    </w:pPr>
    <w:r>
      <w:rPr>
        <w:rFonts w:ascii="Liberation Sans" w:hAnsi="Liberation Sans" w:eastAsia="Liberation Sans" w:cs="Liberation Sans"/>
      </w:rPr>
      <w:fldChar w:fldCharType="begin"/>
    </w:r>
    <w:r>
      <w:rPr>
        <w:rFonts w:ascii="Liberation Sans" w:hAnsi="Liberation Sans" w:eastAsia="Liberation Sans" w:cs="Liberation Sans"/>
      </w:rPr>
      <w:instrText xml:space="preserve"> PAGE 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0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PT Astra Serif" w:hAnsi="PT Astra Serif"/>
      </w:rPr>
    </w:r>
    <w:r>
      <w:rPr>
        <w:rFonts w:ascii="PT Astra Serif" w:hAnsi="PT Astra Serif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  <w:rPr>
        <w:rFonts w:ascii="PT Astra Serif" w:hAnsi="PT Astra Serif"/>
      </w:rPr>
    </w:pPr>
    <w:r>
      <w:rPr>
        <w:rFonts w:ascii="Liberation Sans" w:hAnsi="Liberation Sans" w:eastAsia="Liberation Sans" w:cs="Liberation Sans"/>
      </w:rPr>
      <w:fldChar w:fldCharType="begin"/>
    </w:r>
    <w:r>
      <w:rPr>
        <w:rFonts w:ascii="Liberation Sans" w:hAnsi="Liberation Sans" w:eastAsia="Liberation Sans" w:cs="Liberation Sans"/>
      </w:rPr>
      <w:instrText xml:space="preserve"> PAGE 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0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PT Astra Serif" w:hAnsi="PT Astra Serif"/>
      </w:rPr>
    </w:r>
    <w:r>
      <w:rPr>
        <w:rFonts w:ascii="PT Astra Serif" w:hAnsi="PT Astra Serif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  <w:rPr>
        <w:rFonts w:ascii="PT Astra Serif" w:hAnsi="PT Astra Serif"/>
      </w:rPr>
    </w:pPr>
    <w:r>
      <w:rPr>
        <w:rFonts w:ascii="Liberation Sans" w:hAnsi="Liberation Sans" w:eastAsia="Liberation Sans" w:cs="Liberation Sans"/>
      </w:rPr>
      <w:fldChar w:fldCharType="begin"/>
    </w:r>
    <w:r>
      <w:rPr>
        <w:rFonts w:ascii="Liberation Sans" w:hAnsi="Liberation Sans" w:eastAsia="Liberation Sans" w:cs="Liberation Sans"/>
      </w:rPr>
      <w:instrText xml:space="preserve"> PAGE 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0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PT Astra Serif" w:hAnsi="PT Astra Serif"/>
      </w:rPr>
    </w:r>
    <w:r>
      <w:rPr>
        <w:rFonts w:ascii="PT Astra Serif" w:hAnsi="PT Astra Seri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  <w:strike/>
        <w:color w:val="ff000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NSimSun" w:cs="Arial"/>
        <w:sz w:val="2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2">
    <w:name w:val="Heading 1 Char"/>
    <w:basedOn w:val="789"/>
    <w:link w:val="780"/>
    <w:uiPriority w:val="9"/>
    <w:rPr>
      <w:rFonts w:ascii="Arial" w:hAnsi="Arial" w:eastAsia="Arial" w:cs="Arial"/>
      <w:sz w:val="40"/>
      <w:szCs w:val="40"/>
    </w:rPr>
  </w:style>
  <w:style w:type="character" w:styleId="763">
    <w:name w:val="Heading 2 Char"/>
    <w:basedOn w:val="789"/>
    <w:link w:val="781"/>
    <w:uiPriority w:val="9"/>
    <w:rPr>
      <w:rFonts w:ascii="Arial" w:hAnsi="Arial" w:eastAsia="Arial" w:cs="Arial"/>
      <w:sz w:val="34"/>
    </w:rPr>
  </w:style>
  <w:style w:type="character" w:styleId="764">
    <w:name w:val="Heading 3 Char"/>
    <w:basedOn w:val="789"/>
    <w:link w:val="782"/>
    <w:uiPriority w:val="9"/>
    <w:rPr>
      <w:rFonts w:ascii="Arial" w:hAnsi="Arial" w:eastAsia="Arial" w:cs="Arial"/>
      <w:sz w:val="30"/>
      <w:szCs w:val="30"/>
    </w:rPr>
  </w:style>
  <w:style w:type="character" w:styleId="765">
    <w:name w:val="Heading 4 Char"/>
    <w:basedOn w:val="789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66">
    <w:name w:val="Heading 5 Char"/>
    <w:basedOn w:val="789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67">
    <w:name w:val="Heading 6 Char"/>
    <w:basedOn w:val="789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68">
    <w:name w:val="Heading 7 Char"/>
    <w:basedOn w:val="789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8 Char"/>
    <w:basedOn w:val="789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770">
    <w:name w:val="Heading 9 Char"/>
    <w:basedOn w:val="789"/>
    <w:link w:val="788"/>
    <w:uiPriority w:val="9"/>
    <w:rPr>
      <w:rFonts w:ascii="Arial" w:hAnsi="Arial" w:eastAsia="Arial" w:cs="Arial"/>
      <w:i/>
      <w:iCs/>
      <w:sz w:val="21"/>
      <w:szCs w:val="21"/>
    </w:rPr>
  </w:style>
  <w:style w:type="character" w:styleId="771">
    <w:name w:val="Title Char"/>
    <w:basedOn w:val="789"/>
    <w:link w:val="958"/>
    <w:uiPriority w:val="10"/>
    <w:rPr>
      <w:sz w:val="48"/>
      <w:szCs w:val="48"/>
    </w:rPr>
  </w:style>
  <w:style w:type="character" w:styleId="772">
    <w:name w:val="Subtitle Char"/>
    <w:basedOn w:val="789"/>
    <w:link w:val="804"/>
    <w:uiPriority w:val="11"/>
    <w:rPr>
      <w:sz w:val="24"/>
      <w:szCs w:val="24"/>
    </w:rPr>
  </w:style>
  <w:style w:type="character" w:styleId="773">
    <w:name w:val="Quote Char"/>
    <w:link w:val="806"/>
    <w:uiPriority w:val="29"/>
    <w:rPr>
      <w:i/>
    </w:rPr>
  </w:style>
  <w:style w:type="character" w:styleId="774">
    <w:name w:val="Intense Quote Char"/>
    <w:link w:val="808"/>
    <w:uiPriority w:val="30"/>
    <w:rPr>
      <w:i/>
    </w:rPr>
  </w:style>
  <w:style w:type="character" w:styleId="775">
    <w:name w:val="Header Char"/>
    <w:basedOn w:val="789"/>
    <w:link w:val="971"/>
    <w:uiPriority w:val="99"/>
  </w:style>
  <w:style w:type="character" w:styleId="776">
    <w:name w:val="Caption Char"/>
    <w:basedOn w:val="961"/>
    <w:link w:val="973"/>
    <w:uiPriority w:val="99"/>
  </w:style>
  <w:style w:type="character" w:styleId="777">
    <w:name w:val="Footnote Text Char"/>
    <w:link w:val="940"/>
    <w:uiPriority w:val="99"/>
    <w:rPr>
      <w:sz w:val="18"/>
    </w:rPr>
  </w:style>
  <w:style w:type="character" w:styleId="778">
    <w:name w:val="Endnote Text Char"/>
    <w:link w:val="943"/>
    <w:uiPriority w:val="99"/>
    <w:rPr>
      <w:sz w:val="20"/>
    </w:rPr>
  </w:style>
  <w:style w:type="paragraph" w:styleId="779" w:default="1">
    <w:name w:val="Normal"/>
    <w:basedOn w:val="974"/>
    <w:qFormat/>
    <w:pPr>
      <w:widowControl w:val="off"/>
    </w:pPr>
    <w:rPr>
      <w:rFonts w:ascii="Times New Roman" w:hAnsi="Times New Roman" w:eastAsia="SimSun"/>
      <w:color w:val="00000a"/>
      <w:sz w:val="24"/>
    </w:rPr>
  </w:style>
  <w:style w:type="paragraph" w:styleId="780">
    <w:name w:val="Heading 1"/>
    <w:basedOn w:val="779"/>
    <w:next w:val="779"/>
    <w:link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781">
    <w:name w:val="Heading 2"/>
    <w:basedOn w:val="779"/>
    <w:next w:val="779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paragraph" w:styleId="782">
    <w:name w:val="Heading 3"/>
    <w:basedOn w:val="779"/>
    <w:next w:val="779"/>
    <w:link w:val="7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783">
    <w:name w:val="Heading 4"/>
    <w:basedOn w:val="779"/>
    <w:next w:val="779"/>
    <w:link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784">
    <w:name w:val="Heading 5"/>
    <w:basedOn w:val="779"/>
    <w:next w:val="779"/>
    <w:link w:val="7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paragraph" w:styleId="785">
    <w:name w:val="Heading 6"/>
    <w:basedOn w:val="779"/>
    <w:next w:val="779"/>
    <w:link w:val="7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786">
    <w:name w:val="Heading 7"/>
    <w:basedOn w:val="779"/>
    <w:next w:val="779"/>
    <w:link w:val="7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87">
    <w:name w:val="Heading 8"/>
    <w:basedOn w:val="779"/>
    <w:next w:val="779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788">
    <w:name w:val="Heading 9"/>
    <w:basedOn w:val="779"/>
    <w:next w:val="779"/>
    <w:link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89" w:default="1">
    <w:name w:val="Default Paragraph Font"/>
    <w:uiPriority w:val="1"/>
    <w:semiHidden/>
    <w:unhideWhenUsed/>
  </w:style>
  <w:style w:type="table" w:styleId="7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1" w:default="1">
    <w:name w:val="No List"/>
    <w:uiPriority w:val="99"/>
    <w:semiHidden/>
    <w:unhideWhenUsed/>
  </w:style>
  <w:style w:type="character" w:styleId="792" w:customStyle="1">
    <w:name w:val="Заголовок 1 Знак"/>
    <w:basedOn w:val="789"/>
    <w:link w:val="780"/>
    <w:uiPriority w:val="9"/>
    <w:rPr>
      <w:rFonts w:ascii="Arial" w:hAnsi="Arial" w:eastAsia="Arial" w:cs="Arial"/>
      <w:sz w:val="40"/>
      <w:szCs w:val="40"/>
    </w:rPr>
  </w:style>
  <w:style w:type="character" w:styleId="793" w:customStyle="1">
    <w:name w:val="Заголовок 2 Знак"/>
    <w:basedOn w:val="789"/>
    <w:link w:val="781"/>
    <w:uiPriority w:val="9"/>
    <w:rPr>
      <w:rFonts w:ascii="Arial" w:hAnsi="Arial" w:eastAsia="Arial" w:cs="Arial"/>
      <w:sz w:val="34"/>
    </w:rPr>
  </w:style>
  <w:style w:type="character" w:styleId="794" w:customStyle="1">
    <w:name w:val="Заголовок 3 Знак"/>
    <w:basedOn w:val="789"/>
    <w:link w:val="782"/>
    <w:uiPriority w:val="9"/>
    <w:rPr>
      <w:rFonts w:ascii="Arial" w:hAnsi="Arial" w:eastAsia="Arial" w:cs="Arial"/>
      <w:sz w:val="30"/>
      <w:szCs w:val="30"/>
    </w:rPr>
  </w:style>
  <w:style w:type="character" w:styleId="795" w:customStyle="1">
    <w:name w:val="Заголовок 4 Знак"/>
    <w:basedOn w:val="789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Заголовок 5 Знак"/>
    <w:basedOn w:val="789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Заголовок 6 Знак"/>
    <w:basedOn w:val="789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Заголовок 7 Знак"/>
    <w:basedOn w:val="789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Заголовок 8 Знак"/>
    <w:basedOn w:val="789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Заголовок 9 Знак"/>
    <w:basedOn w:val="789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List Paragraph"/>
    <w:basedOn w:val="779"/>
    <w:uiPriority w:val="34"/>
    <w:qFormat/>
    <w:pPr>
      <w:contextualSpacing/>
      <w:ind w:left="720"/>
    </w:pPr>
  </w:style>
  <w:style w:type="paragraph" w:styleId="802">
    <w:name w:val="No Spacing"/>
    <w:uiPriority w:val="1"/>
    <w:qFormat/>
  </w:style>
  <w:style w:type="character" w:styleId="803" w:customStyle="1">
    <w:name w:val="Заголовок Знак"/>
    <w:basedOn w:val="789"/>
    <w:link w:val="958"/>
    <w:uiPriority w:val="10"/>
    <w:rPr>
      <w:sz w:val="48"/>
      <w:szCs w:val="48"/>
    </w:rPr>
  </w:style>
  <w:style w:type="paragraph" w:styleId="804">
    <w:name w:val="Subtitle"/>
    <w:basedOn w:val="779"/>
    <w:next w:val="779"/>
    <w:link w:val="805"/>
    <w:uiPriority w:val="11"/>
    <w:qFormat/>
    <w:pPr>
      <w:spacing w:before="200" w:after="200"/>
    </w:pPr>
  </w:style>
  <w:style w:type="character" w:styleId="805" w:customStyle="1">
    <w:name w:val="Подзаголовок Знак"/>
    <w:basedOn w:val="789"/>
    <w:link w:val="804"/>
    <w:uiPriority w:val="11"/>
    <w:rPr>
      <w:sz w:val="24"/>
      <w:szCs w:val="24"/>
    </w:rPr>
  </w:style>
  <w:style w:type="paragraph" w:styleId="806">
    <w:name w:val="Quote"/>
    <w:basedOn w:val="779"/>
    <w:next w:val="779"/>
    <w:link w:val="807"/>
    <w:uiPriority w:val="29"/>
    <w:qFormat/>
    <w:pPr>
      <w:ind w:left="720" w:right="720"/>
    </w:pPr>
    <w:rPr>
      <w:i/>
    </w:rPr>
  </w:style>
  <w:style w:type="character" w:styleId="807" w:customStyle="1">
    <w:name w:val="Цитата 2 Знак"/>
    <w:link w:val="806"/>
    <w:uiPriority w:val="29"/>
    <w:rPr>
      <w:i/>
    </w:rPr>
  </w:style>
  <w:style w:type="paragraph" w:styleId="808">
    <w:name w:val="Intense Quote"/>
    <w:basedOn w:val="779"/>
    <w:next w:val="779"/>
    <w:link w:val="8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9" w:customStyle="1">
    <w:name w:val="Выделенная цитата Знак"/>
    <w:link w:val="808"/>
    <w:uiPriority w:val="30"/>
    <w:rPr>
      <w:i/>
    </w:rPr>
  </w:style>
  <w:style w:type="character" w:styleId="810" w:customStyle="1">
    <w:name w:val="Верхний колонтитул Знак"/>
    <w:basedOn w:val="789"/>
    <w:link w:val="971"/>
    <w:uiPriority w:val="99"/>
  </w:style>
  <w:style w:type="character" w:styleId="811" w:customStyle="1">
    <w:name w:val="Footer Char"/>
    <w:basedOn w:val="789"/>
    <w:uiPriority w:val="99"/>
  </w:style>
  <w:style w:type="character" w:styleId="812" w:customStyle="1">
    <w:name w:val="Нижний колонтитул Знак"/>
    <w:link w:val="973"/>
    <w:uiPriority w:val="99"/>
  </w:style>
  <w:style w:type="table" w:styleId="813">
    <w:name w:val="Table Grid"/>
    <w:basedOn w:val="79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4" w:customStyle="1">
    <w:name w:val="Table Grid Light"/>
    <w:basedOn w:val="79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5">
    <w:name w:val="Plain Table 1"/>
    <w:basedOn w:val="79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79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7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7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7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79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90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9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9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9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90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9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79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90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9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9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9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90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9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79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90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9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9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9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90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9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79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basedOn w:val="790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43" w:customStyle="1">
    <w:name w:val="Grid Table 4 - Accent 2"/>
    <w:basedOn w:val="79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Grid Table 4 - Accent 3"/>
    <w:basedOn w:val="79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5" w:customStyle="1">
    <w:name w:val="Grid Table 4 - Accent 4"/>
    <w:basedOn w:val="79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Grid Table 4 - Accent 5"/>
    <w:basedOn w:val="790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47" w:customStyle="1">
    <w:name w:val="Grid Table 4 - Accent 6"/>
    <w:basedOn w:val="79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8">
    <w:name w:val="Grid Table 5 Dark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5">
    <w:name w:val="Grid Table 6 Colorful"/>
    <w:basedOn w:val="79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"/>
    <w:basedOn w:val="790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57" w:customStyle="1">
    <w:name w:val="Grid Table 6 Colorful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8" w:customStyle="1">
    <w:name w:val="Grid Table 6 Colorful - Accent 3"/>
    <w:basedOn w:val="79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9" w:customStyle="1">
    <w:name w:val="Grid Table 6 Colorful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0" w:customStyle="1">
    <w:name w:val="Grid Table 6 Colorful - Accent 5"/>
    <w:basedOn w:val="790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1" w:customStyle="1">
    <w:name w:val="Grid Table 6 Colorful - Accent 6"/>
    <w:basedOn w:val="79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2">
    <w:name w:val="Grid Table 7 Colorful"/>
    <w:basedOn w:val="79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1"/>
    <w:basedOn w:val="790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2"/>
    <w:basedOn w:val="79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3"/>
    <w:basedOn w:val="79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4"/>
    <w:basedOn w:val="79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5"/>
    <w:basedOn w:val="790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Grid Table 7 Colorful - Accent 6"/>
    <w:basedOn w:val="79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>
    <w:name w:val="List Table 1 Light"/>
    <w:basedOn w:val="79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90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9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9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9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90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9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79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90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9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9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9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90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9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79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90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9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90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9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79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90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9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9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9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90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9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79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"/>
    <w:basedOn w:val="790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"/>
    <w:basedOn w:val="79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"/>
    <w:basedOn w:val="790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"/>
    <w:basedOn w:val="79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>
    <w:name w:val="List Table 6 Colorful"/>
    <w:basedOn w:val="79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"/>
    <w:basedOn w:val="790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06" w:customStyle="1">
    <w:name w:val="List Table 6 Colorful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7" w:customStyle="1">
    <w:name w:val="List Table 6 Colorful - Accent 3"/>
    <w:basedOn w:val="79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8" w:customStyle="1">
    <w:name w:val="List Table 6 Colorful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9" w:customStyle="1">
    <w:name w:val="List Table 6 Colorful - Accent 5"/>
    <w:basedOn w:val="790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10" w:customStyle="1">
    <w:name w:val="List Table 6 Colorful - Accent 6"/>
    <w:basedOn w:val="79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1">
    <w:name w:val="List Table 7 Colorful"/>
    <w:basedOn w:val="79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1"/>
    <w:basedOn w:val="790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2"/>
    <w:basedOn w:val="79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3"/>
    <w:basedOn w:val="79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4"/>
    <w:basedOn w:val="79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5"/>
    <w:basedOn w:val="790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st Table 7 Colorful - Accent 6"/>
    <w:basedOn w:val="79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ned - Accent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0" w:customStyle="1">
    <w:name w:val="Lined - Accent 2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1" w:customStyle="1">
    <w:name w:val="Lined - Accent 3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2" w:customStyle="1">
    <w:name w:val="Lined - Accent 4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3" w:customStyle="1">
    <w:name w:val="Lined - Accent 5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4" w:customStyle="1">
    <w:name w:val="Lined - Accent 6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5" w:customStyle="1">
    <w:name w:val="Bordered &amp; Lined - Accent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7" w:customStyle="1">
    <w:name w:val="Bordered &amp; Lined - Accent 2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Bordered &amp; Lined - Accent 3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Bordered &amp; Lined - Accent 4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Bordered &amp; Lined - Accent 5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1" w:customStyle="1">
    <w:name w:val="Bordered &amp; Lined - Accent 6"/>
    <w:basedOn w:val="790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"/>
    <w:basedOn w:val="79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basedOn w:val="790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34" w:customStyle="1">
    <w:name w:val="Bordered - Accent 2"/>
    <w:basedOn w:val="79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5" w:customStyle="1">
    <w:name w:val="Bordered - Accent 3"/>
    <w:basedOn w:val="79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6" w:customStyle="1">
    <w:name w:val="Bordered - Accent 4"/>
    <w:basedOn w:val="79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7" w:customStyle="1">
    <w:name w:val="Bordered - Accent 5"/>
    <w:basedOn w:val="790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38" w:customStyle="1">
    <w:name w:val="Bordered - Accent 6"/>
    <w:basedOn w:val="79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9">
    <w:name w:val="Hyperlink"/>
    <w:uiPriority w:val="99"/>
    <w:unhideWhenUsed/>
    <w:rPr>
      <w:color w:val="0563c1" w:themeColor="hyperlink"/>
      <w:u w:val="single"/>
    </w:rPr>
  </w:style>
  <w:style w:type="paragraph" w:styleId="940">
    <w:name w:val="footnote text"/>
    <w:basedOn w:val="779"/>
    <w:link w:val="941"/>
    <w:uiPriority w:val="99"/>
    <w:semiHidden/>
    <w:unhideWhenUsed/>
    <w:pPr>
      <w:spacing w:after="40"/>
    </w:pPr>
    <w:rPr>
      <w:sz w:val="18"/>
    </w:rPr>
  </w:style>
  <w:style w:type="character" w:styleId="941" w:customStyle="1">
    <w:name w:val="Текст сноски Знак"/>
    <w:link w:val="940"/>
    <w:uiPriority w:val="99"/>
    <w:rPr>
      <w:sz w:val="18"/>
    </w:rPr>
  </w:style>
  <w:style w:type="character" w:styleId="942">
    <w:name w:val="footnote reference"/>
    <w:basedOn w:val="789"/>
    <w:uiPriority w:val="99"/>
    <w:unhideWhenUsed/>
    <w:rPr>
      <w:vertAlign w:val="superscript"/>
    </w:rPr>
  </w:style>
  <w:style w:type="paragraph" w:styleId="943">
    <w:name w:val="endnote text"/>
    <w:basedOn w:val="779"/>
    <w:link w:val="944"/>
    <w:uiPriority w:val="99"/>
    <w:semiHidden/>
    <w:unhideWhenUsed/>
    <w:rPr>
      <w:sz w:val="20"/>
    </w:rPr>
  </w:style>
  <w:style w:type="character" w:styleId="944" w:customStyle="1">
    <w:name w:val="Текст концевой сноски Знак"/>
    <w:link w:val="943"/>
    <w:uiPriority w:val="99"/>
    <w:rPr>
      <w:sz w:val="20"/>
    </w:rPr>
  </w:style>
  <w:style w:type="character" w:styleId="945">
    <w:name w:val="endnote reference"/>
    <w:basedOn w:val="789"/>
    <w:uiPriority w:val="99"/>
    <w:semiHidden/>
    <w:unhideWhenUsed/>
    <w:rPr>
      <w:vertAlign w:val="superscript"/>
    </w:rPr>
  </w:style>
  <w:style w:type="paragraph" w:styleId="946">
    <w:name w:val="toc 1"/>
    <w:basedOn w:val="779"/>
    <w:next w:val="779"/>
    <w:uiPriority w:val="39"/>
    <w:unhideWhenUsed/>
    <w:pPr>
      <w:spacing w:after="57"/>
    </w:pPr>
  </w:style>
  <w:style w:type="paragraph" w:styleId="947">
    <w:name w:val="toc 2"/>
    <w:basedOn w:val="779"/>
    <w:next w:val="779"/>
    <w:uiPriority w:val="39"/>
    <w:unhideWhenUsed/>
    <w:pPr>
      <w:ind w:left="283"/>
      <w:spacing w:after="57"/>
    </w:pPr>
  </w:style>
  <w:style w:type="paragraph" w:styleId="948">
    <w:name w:val="toc 3"/>
    <w:basedOn w:val="779"/>
    <w:next w:val="779"/>
    <w:uiPriority w:val="39"/>
    <w:unhideWhenUsed/>
    <w:pPr>
      <w:ind w:left="567"/>
      <w:spacing w:after="57"/>
    </w:pPr>
  </w:style>
  <w:style w:type="paragraph" w:styleId="949">
    <w:name w:val="toc 4"/>
    <w:basedOn w:val="779"/>
    <w:next w:val="779"/>
    <w:uiPriority w:val="39"/>
    <w:unhideWhenUsed/>
    <w:pPr>
      <w:ind w:left="850"/>
      <w:spacing w:after="57"/>
    </w:pPr>
  </w:style>
  <w:style w:type="paragraph" w:styleId="950">
    <w:name w:val="toc 5"/>
    <w:basedOn w:val="779"/>
    <w:next w:val="779"/>
    <w:uiPriority w:val="39"/>
    <w:unhideWhenUsed/>
    <w:pPr>
      <w:ind w:left="1134"/>
      <w:spacing w:after="57"/>
    </w:pPr>
  </w:style>
  <w:style w:type="paragraph" w:styleId="951">
    <w:name w:val="toc 6"/>
    <w:basedOn w:val="779"/>
    <w:next w:val="779"/>
    <w:uiPriority w:val="39"/>
    <w:unhideWhenUsed/>
    <w:pPr>
      <w:ind w:left="1417"/>
      <w:spacing w:after="57"/>
    </w:pPr>
  </w:style>
  <w:style w:type="paragraph" w:styleId="952">
    <w:name w:val="toc 7"/>
    <w:basedOn w:val="779"/>
    <w:next w:val="779"/>
    <w:uiPriority w:val="39"/>
    <w:unhideWhenUsed/>
    <w:pPr>
      <w:ind w:left="1701"/>
      <w:spacing w:after="57"/>
    </w:pPr>
  </w:style>
  <w:style w:type="paragraph" w:styleId="953">
    <w:name w:val="toc 8"/>
    <w:basedOn w:val="779"/>
    <w:next w:val="779"/>
    <w:uiPriority w:val="39"/>
    <w:unhideWhenUsed/>
    <w:pPr>
      <w:ind w:left="1984"/>
      <w:spacing w:after="57"/>
    </w:pPr>
  </w:style>
  <w:style w:type="paragraph" w:styleId="954">
    <w:name w:val="toc 9"/>
    <w:basedOn w:val="779"/>
    <w:next w:val="779"/>
    <w:uiPriority w:val="39"/>
    <w:unhideWhenUsed/>
    <w:pPr>
      <w:ind w:left="2268"/>
      <w:spacing w:after="57"/>
    </w:pPr>
  </w:style>
  <w:style w:type="paragraph" w:styleId="955">
    <w:name w:val="TOC Heading"/>
    <w:uiPriority w:val="39"/>
    <w:unhideWhenUsed/>
  </w:style>
  <w:style w:type="paragraph" w:styleId="956">
    <w:name w:val="table of figures"/>
    <w:basedOn w:val="779"/>
    <w:next w:val="779"/>
    <w:uiPriority w:val="99"/>
    <w:unhideWhenUsed/>
  </w:style>
  <w:style w:type="character" w:styleId="957" w:customStyle="1">
    <w:name w:val="Текст выноски Знак"/>
    <w:basedOn w:val="789"/>
    <w:qFormat/>
    <w:rPr>
      <w:rFonts w:ascii="Tahoma" w:hAnsi="Tahoma" w:cs="Mangal"/>
      <w:sz w:val="16"/>
      <w:szCs w:val="14"/>
    </w:rPr>
  </w:style>
  <w:style w:type="paragraph" w:styleId="958">
    <w:name w:val="Title"/>
    <w:basedOn w:val="779"/>
    <w:next w:val="959"/>
    <w:link w:val="803"/>
    <w:uiPriority w:val="1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59">
    <w:name w:val="Body Text"/>
    <w:basedOn w:val="779"/>
    <w:pPr>
      <w:spacing w:after="140" w:line="276" w:lineRule="auto"/>
    </w:pPr>
  </w:style>
  <w:style w:type="paragraph" w:styleId="960">
    <w:name w:val="List"/>
    <w:basedOn w:val="959"/>
  </w:style>
  <w:style w:type="paragraph" w:styleId="961">
    <w:name w:val="Caption"/>
    <w:basedOn w:val="779"/>
    <w:qFormat/>
    <w:pPr>
      <w:spacing w:before="120" w:after="120"/>
      <w:suppressLineNumbers/>
    </w:pPr>
    <w:rPr>
      <w:i/>
      <w:iCs/>
    </w:rPr>
  </w:style>
  <w:style w:type="paragraph" w:styleId="962">
    <w:name w:val="index heading"/>
    <w:basedOn w:val="779"/>
    <w:qFormat/>
    <w:pPr>
      <w:suppressLineNumbers/>
    </w:pPr>
  </w:style>
  <w:style w:type="paragraph" w:styleId="963" w:customStyle="1">
    <w:name w:val="WW-Text body"/>
    <w:basedOn w:val="779"/>
    <w:qFormat/>
    <w:pPr>
      <w:spacing w:after="120"/>
    </w:pPr>
  </w:style>
  <w:style w:type="paragraph" w:styleId="964" w:customStyle="1">
    <w:name w:val="Bespoke Basic"/>
    <w:basedOn w:val="963"/>
    <w:qFormat/>
    <w:pPr>
      <w:ind w:firstLine="567"/>
      <w:jc w:val="both"/>
      <w:spacing w:after="0" w:line="100" w:lineRule="atLeast"/>
    </w:pPr>
    <w:rPr>
      <w:rFonts w:cs="liberation serif;times new roma"/>
      <w:lang w:val="en-US"/>
    </w:rPr>
  </w:style>
  <w:style w:type="paragraph" w:styleId="965" w:customStyle="1">
    <w:name w:val="Содержимое таблицы"/>
    <w:basedOn w:val="779"/>
    <w:qFormat/>
    <w:pPr>
      <w:suppressLineNumbers/>
    </w:pPr>
  </w:style>
  <w:style w:type="paragraph" w:styleId="966" w:customStyle="1">
    <w:name w:val="Заголовок таблицы"/>
    <w:basedOn w:val="965"/>
    <w:qFormat/>
    <w:pPr>
      <w:jc w:val="center"/>
    </w:pPr>
    <w:rPr>
      <w:b/>
      <w:bCs/>
    </w:rPr>
  </w:style>
  <w:style w:type="paragraph" w:styleId="967" w:customStyle="1">
    <w:name w:val="Текст в заданном формате"/>
    <w:basedOn w:val="779"/>
    <w:qFormat/>
    <w:rPr>
      <w:rFonts w:ascii="Courier New" w:hAnsi="Courier New" w:eastAsia="NSimSun" w:cs="Courier New"/>
      <w:sz w:val="20"/>
      <w:szCs w:val="20"/>
    </w:rPr>
  </w:style>
  <w:style w:type="paragraph" w:styleId="968">
    <w:name w:val="Balloon Text"/>
    <w:basedOn w:val="779"/>
    <w:qFormat/>
    <w:rPr>
      <w:rFonts w:ascii="Tahoma" w:hAnsi="Tahoma" w:cs="Mangal"/>
      <w:sz w:val="16"/>
      <w:szCs w:val="14"/>
    </w:rPr>
  </w:style>
  <w:style w:type="paragraph" w:styleId="969" w:customStyle="1">
    <w:name w:val="Верхний и нижний колонтитулы"/>
    <w:basedOn w:val="779"/>
    <w:qFormat/>
    <w:pPr>
      <w:tabs>
        <w:tab w:val="center" w:pos="4960" w:leader="none"/>
        <w:tab w:val="right" w:pos="9921" w:leader="none"/>
      </w:tabs>
      <w:suppressLineNumbers/>
    </w:pPr>
  </w:style>
  <w:style w:type="paragraph" w:styleId="970" w:customStyle="1">
    <w:name w:val="Колонтитул"/>
    <w:basedOn w:val="779"/>
    <w:qFormat/>
  </w:style>
  <w:style w:type="paragraph" w:styleId="971">
    <w:name w:val="Header"/>
    <w:basedOn w:val="969"/>
    <w:link w:val="810"/>
  </w:style>
  <w:style w:type="paragraph" w:styleId="972" w:customStyle="1">
    <w:name w:val="Содержимое врезки"/>
    <w:basedOn w:val="779"/>
    <w:qFormat/>
  </w:style>
  <w:style w:type="paragraph" w:styleId="973">
    <w:name w:val="Footer"/>
    <w:basedOn w:val="779"/>
    <w:link w:val="812"/>
    <w:pPr>
      <w:tabs>
        <w:tab w:val="center" w:pos="4677" w:leader="none"/>
        <w:tab w:val="right" w:pos="9355" w:leader="none"/>
      </w:tabs>
    </w:pPr>
  </w:style>
  <w:style w:type="paragraph" w:styleId="974">
    <w:name w:val="DocDefaults"/>
    <w:pPr>
      <w:spacing w:before="0" w:after="0" w:line="240" w:lineRule="auto"/>
    </w:pPr>
    <w:rPr>
      <w:rFonts w:ascii="Calibri" w:hAnsi="Calibri" w:eastAsia="NSimSun" w:cs="Arial"/>
      <w:sz w:val="22"/>
      <w:szCs w:val="24"/>
      <w:lang w:val="ru-RU" w:eastAsia="zh-CN" w:bidi="hi-IN"/>
    </w:rPr>
  </w:style>
  <w:style w:type="paragraph" w:styleId="97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6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7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8" w:customStyle="1">
    <w:name w:val="Обычный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9" w:customStyle="1">
    <w:name w:val="Normal (Web)"/>
    <w:basedOn w:val="83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image" Target="media/image1.png"/><Relationship Id="rId16" Type="http://schemas.openxmlformats.org/officeDocument/2006/relationships/hyperlink" Target="https://depcul.yanao.ru/" TargetMode="External"/><Relationship Id="rId17" Type="http://schemas.openxmlformats.org/officeDocument/2006/relationships/hyperlink" Target="https://xn--80aaa1bfcf4aric0iwb.xn--p1ai/" TargetMode="External"/><Relationship Id="rId18" Type="http://schemas.openxmlformats.org/officeDocument/2006/relationships/hyperlink" Target="https://yanao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Leonova</dc:creator>
  <dc:description/>
  <dc:language>ru</dc:language>
  <cp:revision>54</cp:revision>
  <dcterms:created xsi:type="dcterms:W3CDTF">2022-01-27T09:57:00Z</dcterms:created>
  <dcterms:modified xsi:type="dcterms:W3CDTF">2026-03-05T06:01:54Z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